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72C4C227" w:rsidR="009F22B2" w:rsidRPr="00304587" w:rsidRDefault="009F22B2" w:rsidP="009F22B2">
      <w:pPr>
        <w:rPr>
          <w:rFonts w:ascii="Bio Sans" w:hAnsi="Bio Sans" w:cs="Arial"/>
          <w:b/>
          <w:caps/>
          <w:sz w:val="40"/>
          <w:szCs w:val="40"/>
        </w:rPr>
      </w:pPr>
      <w:r>
        <w:rPr>
          <w:rFonts w:ascii="Bio Sans" w:hAnsi="Bio Sans"/>
          <w:b/>
          <w:caps/>
          <w:sz w:val="40"/>
        </w:rPr>
        <w:t xml:space="preserve">Press release      </w:t>
      </w:r>
    </w:p>
    <w:p w14:paraId="085DB5E4" w14:textId="77777777" w:rsidR="00AC2E63" w:rsidRDefault="00AC2E63" w:rsidP="009F22B2">
      <w:pPr>
        <w:spacing w:line="360" w:lineRule="auto"/>
        <w:rPr>
          <w:rFonts w:ascii="Bio Sans" w:hAnsi="Bio Sans" w:cs="Arial"/>
          <w:b/>
          <w:sz w:val="28"/>
          <w:szCs w:val="28"/>
        </w:rPr>
      </w:pPr>
    </w:p>
    <w:p w14:paraId="2D61D269" w14:textId="601FF4AE" w:rsidR="00AC2E63" w:rsidRDefault="002873C2" w:rsidP="009F22B2">
      <w:pPr>
        <w:spacing w:line="360" w:lineRule="auto"/>
        <w:rPr>
          <w:rFonts w:ascii="Bio Sans" w:hAnsi="Bio Sans" w:cs="Arial"/>
          <w:b/>
          <w:sz w:val="28"/>
          <w:szCs w:val="28"/>
        </w:rPr>
      </w:pPr>
      <w:r w:rsidRPr="002873C2">
        <w:rPr>
          <w:rFonts w:ascii="Bio Sans" w:hAnsi="Bio Sans" w:cs="Arial"/>
          <w:b/>
          <w:sz w:val="28"/>
          <w:szCs w:val="28"/>
        </w:rPr>
        <w:t xml:space="preserve">Schmersal now also sells a safe laser scanner on the European </w:t>
      </w:r>
      <w:proofErr w:type="gramStart"/>
      <w:r w:rsidRPr="002873C2">
        <w:rPr>
          <w:rFonts w:ascii="Bio Sans" w:hAnsi="Bio Sans" w:cs="Arial"/>
          <w:b/>
          <w:sz w:val="28"/>
          <w:szCs w:val="28"/>
        </w:rPr>
        <w:t>market</w:t>
      </w:r>
      <w:proofErr w:type="gramEnd"/>
    </w:p>
    <w:p w14:paraId="5E2AD3E8" w14:textId="77777777" w:rsidR="002873C2" w:rsidRDefault="002873C2" w:rsidP="009F22B2">
      <w:pPr>
        <w:spacing w:line="360" w:lineRule="auto"/>
        <w:rPr>
          <w:rFonts w:ascii="Bio Sans" w:hAnsi="Bio Sans" w:cs="Arial"/>
          <w:b/>
          <w:sz w:val="28"/>
          <w:szCs w:val="28"/>
        </w:rPr>
      </w:pPr>
    </w:p>
    <w:p w14:paraId="4E61AE44" w14:textId="0B24D963" w:rsidR="00B92BB2" w:rsidRPr="00754647" w:rsidRDefault="00CA37CC" w:rsidP="00B66941">
      <w:pPr>
        <w:spacing w:line="360" w:lineRule="auto"/>
        <w:rPr>
          <w:rFonts w:ascii="Bio Sans" w:hAnsi="Bio Sans" w:cs="Arial"/>
          <w:b/>
          <w:bCs/>
          <w:noProof/>
          <w:sz w:val="24"/>
          <w:szCs w:val="24"/>
        </w:rPr>
      </w:pPr>
      <w:r>
        <w:rPr>
          <w:rFonts w:ascii="Bio Sans" w:hAnsi="Bio Sans"/>
          <w:b/>
          <w:sz w:val="24"/>
        </w:rPr>
        <w:t>The</w:t>
      </w:r>
      <w:r w:rsidR="00A520DC">
        <w:rPr>
          <w:rFonts w:ascii="Bio Sans" w:hAnsi="Bio Sans"/>
          <w:b/>
          <w:sz w:val="24"/>
        </w:rPr>
        <w:t xml:space="preserve"> </w:t>
      </w:r>
      <w:r w:rsidR="00A520DC" w:rsidRPr="002873C2">
        <w:rPr>
          <w:rFonts w:ascii="Bio Sans" w:hAnsi="Bio Sans" w:cs="Arial"/>
          <w:b/>
          <w:sz w:val="28"/>
          <w:szCs w:val="28"/>
        </w:rPr>
        <w:t>safe laser scanner</w:t>
      </w:r>
      <w:r>
        <w:rPr>
          <w:rFonts w:ascii="Bio Sans" w:hAnsi="Bio Sans"/>
          <w:b/>
          <w:sz w:val="24"/>
        </w:rPr>
        <w:t xml:space="preserve"> UAM-05LP offers maximum versatility for safe area </w:t>
      </w:r>
      <w:proofErr w:type="gramStart"/>
      <w:r>
        <w:rPr>
          <w:rFonts w:ascii="Bio Sans" w:hAnsi="Bio Sans"/>
          <w:b/>
          <w:sz w:val="24"/>
        </w:rPr>
        <w:t>monitoring</w:t>
      </w:r>
      <w:proofErr w:type="gramEnd"/>
      <w:r>
        <w:rPr>
          <w:rFonts w:ascii="Bio Sans" w:hAnsi="Bio Sans"/>
          <w:b/>
          <w:sz w:val="24"/>
        </w:rPr>
        <w:t xml:space="preserve"> </w:t>
      </w:r>
    </w:p>
    <w:p w14:paraId="3AF279B7" w14:textId="77777777" w:rsidR="00754647" w:rsidRDefault="00754647" w:rsidP="00335C9F">
      <w:pPr>
        <w:spacing w:line="360" w:lineRule="auto"/>
        <w:rPr>
          <w:rFonts w:ascii="Bio Sans" w:hAnsi="Bio Sans" w:cs="Arial"/>
          <w:b/>
          <w:bCs/>
          <w:noProof/>
          <w:sz w:val="22"/>
          <w:szCs w:val="22"/>
        </w:rPr>
      </w:pPr>
    </w:p>
    <w:p w14:paraId="419203EA" w14:textId="4D9BEF87" w:rsidR="00015B13" w:rsidRDefault="00903BA6" w:rsidP="00335C9F">
      <w:pPr>
        <w:spacing w:line="360" w:lineRule="auto"/>
        <w:rPr>
          <w:rFonts w:ascii="Bio Sans" w:hAnsi="Bio Sans" w:cs="Arial"/>
          <w:noProof/>
          <w:sz w:val="22"/>
          <w:szCs w:val="22"/>
        </w:rPr>
      </w:pPr>
      <w:r>
        <w:rPr>
          <w:rFonts w:ascii="Bio Sans" w:hAnsi="Bio Sans"/>
          <w:b/>
          <w:sz w:val="22"/>
        </w:rPr>
        <w:t>Wuppertal / Nuremberg, 14 November 2023.</w:t>
      </w:r>
      <w:r>
        <w:rPr>
          <w:rFonts w:ascii="Bio Sans" w:hAnsi="Bio Sans"/>
          <w:sz w:val="22"/>
        </w:rPr>
        <w:t xml:space="preserve"> The Schmersal Group continues to expand its range of products for safe area monitoring: the company is now selling the UAM-05LP safety laser scanner from Japanese manufacturer Hokuyo in Europe, beginning with markets in Germany, France, </w:t>
      </w:r>
      <w:proofErr w:type="gramStart"/>
      <w:r>
        <w:rPr>
          <w:rFonts w:ascii="Bio Sans" w:hAnsi="Bio Sans"/>
          <w:sz w:val="22"/>
        </w:rPr>
        <w:t>Austria</w:t>
      </w:r>
      <w:proofErr w:type="gramEnd"/>
      <w:r>
        <w:rPr>
          <w:rFonts w:ascii="Bio Sans" w:hAnsi="Bio Sans"/>
          <w:sz w:val="22"/>
        </w:rPr>
        <w:t xml:space="preserve"> and Switzerland</w:t>
      </w:r>
      <w:r w:rsidR="001E654D">
        <w:rPr>
          <w:rFonts w:ascii="Bio Sans" w:hAnsi="Bio Sans"/>
          <w:sz w:val="22"/>
        </w:rPr>
        <w:t>.</w:t>
      </w:r>
      <w:r>
        <w:rPr>
          <w:rFonts w:ascii="Bio Sans" w:hAnsi="Bio Sans"/>
          <w:sz w:val="22"/>
        </w:rPr>
        <w:t xml:space="preserve"> </w:t>
      </w:r>
      <w:proofErr w:type="gramStart"/>
      <w:r>
        <w:rPr>
          <w:rFonts w:ascii="Bio Sans" w:hAnsi="Bio Sans"/>
          <w:sz w:val="22"/>
        </w:rPr>
        <w:t>The</w:t>
      </w:r>
      <w:proofErr w:type="gramEnd"/>
      <w:r>
        <w:rPr>
          <w:rFonts w:ascii="Bio Sans" w:hAnsi="Bio Sans"/>
          <w:sz w:val="22"/>
        </w:rPr>
        <w:t xml:space="preserve"> safety scanner is characterised by its extremely compact design and low weight, as well as its flexible integration options and high safety standards. This helps it to ensure maximum personal protection in logistics, </w:t>
      </w:r>
      <w:proofErr w:type="gramStart"/>
      <w:r>
        <w:rPr>
          <w:rFonts w:ascii="Bio Sans" w:hAnsi="Bio Sans"/>
          <w:sz w:val="22"/>
        </w:rPr>
        <w:t>manufacturing</w:t>
      </w:r>
      <w:proofErr w:type="gramEnd"/>
      <w:r>
        <w:rPr>
          <w:rFonts w:ascii="Bio Sans" w:hAnsi="Bio Sans"/>
          <w:sz w:val="22"/>
        </w:rPr>
        <w:t xml:space="preserve"> and the process industry.</w:t>
      </w:r>
    </w:p>
    <w:p w14:paraId="3E0AF066" w14:textId="77777777" w:rsidR="009C780E" w:rsidRDefault="009C780E" w:rsidP="00335C9F">
      <w:pPr>
        <w:spacing w:line="360" w:lineRule="auto"/>
        <w:rPr>
          <w:rFonts w:ascii="Bio Sans" w:hAnsi="Bio Sans" w:cs="Arial"/>
          <w:noProof/>
          <w:sz w:val="22"/>
          <w:szCs w:val="22"/>
        </w:rPr>
      </w:pPr>
    </w:p>
    <w:p w14:paraId="54188197" w14:textId="77777777" w:rsidR="000C03CA" w:rsidRDefault="000C03CA" w:rsidP="007F36FF">
      <w:pPr>
        <w:spacing w:line="360" w:lineRule="auto"/>
        <w:rPr>
          <w:rFonts w:ascii="Bio Sans" w:hAnsi="Bio Sans" w:cs="Arial"/>
          <w:noProof/>
          <w:sz w:val="22"/>
          <w:szCs w:val="22"/>
        </w:rPr>
      </w:pPr>
      <w:r>
        <w:rPr>
          <w:rFonts w:ascii="Bio Sans" w:hAnsi="Bio Sans"/>
          <w:sz w:val="22"/>
        </w:rPr>
        <w:t>Contactless protective devices, such as laser scanners, offer many benefits in the implementation of safety requirements. In contrast to guard fences and guard doors, there is no manual opening and closing requirement, and they do not impede materials transport. In addition, they also enable a clearer view of machinery and processes.</w:t>
      </w:r>
    </w:p>
    <w:p w14:paraId="1944F1F8" w14:textId="77777777" w:rsidR="000C03CA" w:rsidRDefault="000C03CA" w:rsidP="007F36FF">
      <w:pPr>
        <w:spacing w:line="360" w:lineRule="auto"/>
        <w:rPr>
          <w:rFonts w:ascii="Bio Sans" w:hAnsi="Bio Sans" w:cs="Arial"/>
          <w:noProof/>
          <w:sz w:val="22"/>
          <w:szCs w:val="22"/>
        </w:rPr>
      </w:pPr>
    </w:p>
    <w:p w14:paraId="192E058E" w14:textId="593ABFE8" w:rsidR="0013555F" w:rsidRDefault="007E2469" w:rsidP="007F36FF">
      <w:pPr>
        <w:spacing w:line="360" w:lineRule="auto"/>
        <w:rPr>
          <w:rFonts w:ascii="Bio Sans" w:hAnsi="Bio Sans" w:cs="Arial"/>
          <w:noProof/>
          <w:sz w:val="22"/>
          <w:szCs w:val="22"/>
        </w:rPr>
      </w:pPr>
      <w:r>
        <w:rPr>
          <w:rFonts w:ascii="Bio Sans" w:hAnsi="Bio Sans"/>
          <w:sz w:val="22"/>
        </w:rPr>
        <w:t>The UAM safety laser scanner handles presence control on stationary machinery and robot systems, with the UAM’s sensor utilising infrared beams to scan the environment and detect the entry of people and objects into the safety zone. This also allows the Hokuyo UAM to achieve a wide range: with a detection range of up to 270°, a safety clearance of up to 5 m and a warning detection area of 20 m, the laser scanner can be used in various machinery safety applications.</w:t>
      </w:r>
    </w:p>
    <w:p w14:paraId="35C1B22B" w14:textId="77777777" w:rsidR="00F855F5" w:rsidRDefault="00F855F5" w:rsidP="007F36FF">
      <w:pPr>
        <w:spacing w:line="360" w:lineRule="auto"/>
        <w:rPr>
          <w:rFonts w:ascii="Bio Sans" w:hAnsi="Bio Sans" w:cs="Arial"/>
          <w:noProof/>
          <w:sz w:val="22"/>
          <w:szCs w:val="22"/>
        </w:rPr>
      </w:pPr>
    </w:p>
    <w:p w14:paraId="03456C56" w14:textId="670D7C75" w:rsidR="00371D0F" w:rsidRDefault="00371D0F" w:rsidP="00B33528">
      <w:pPr>
        <w:spacing w:line="360" w:lineRule="auto"/>
        <w:rPr>
          <w:rFonts w:ascii="Bio Sans" w:hAnsi="Bio Sans" w:cs="Arial"/>
          <w:noProof/>
          <w:sz w:val="22"/>
          <w:szCs w:val="22"/>
        </w:rPr>
      </w:pPr>
      <w:r>
        <w:rPr>
          <w:rFonts w:ascii="Bio Sans" w:hAnsi="Bio Sans"/>
          <w:sz w:val="22"/>
        </w:rPr>
        <w:lastRenderedPageBreak/>
        <w:t xml:space="preserve">The laser scanner can be easily configured for a wide range of uses and also has the ability to monitor two hazardous areas at the same time, </w:t>
      </w:r>
      <w:proofErr w:type="gramStart"/>
      <w:r>
        <w:rPr>
          <w:rFonts w:ascii="Bio Sans" w:hAnsi="Bio Sans"/>
          <w:sz w:val="22"/>
        </w:rPr>
        <w:t>e.g.</w:t>
      </w:r>
      <w:proofErr w:type="gramEnd"/>
      <w:r>
        <w:rPr>
          <w:rFonts w:ascii="Bio Sans" w:hAnsi="Bio Sans"/>
          <w:sz w:val="22"/>
        </w:rPr>
        <w:t xml:space="preserve"> two adjacent robots. Each of the two safety zones switches its own OSSD output.</w:t>
      </w:r>
    </w:p>
    <w:p w14:paraId="1BF8949A" w14:textId="77777777" w:rsidR="008D6F7D" w:rsidRDefault="008D6F7D" w:rsidP="008D6F7D">
      <w:pPr>
        <w:spacing w:line="360" w:lineRule="auto"/>
        <w:rPr>
          <w:rFonts w:ascii="Bio Sans" w:hAnsi="Bio Sans" w:cs="Arial"/>
          <w:noProof/>
          <w:sz w:val="22"/>
          <w:szCs w:val="22"/>
        </w:rPr>
      </w:pPr>
    </w:p>
    <w:p w14:paraId="47D6AF0A" w14:textId="0A5CF6D6" w:rsidR="008D6F7D" w:rsidRDefault="002647A4" w:rsidP="008D6F7D">
      <w:pPr>
        <w:spacing w:line="360" w:lineRule="auto"/>
        <w:rPr>
          <w:rFonts w:ascii="Bio Sans" w:hAnsi="Bio Sans" w:cs="Arial"/>
          <w:noProof/>
          <w:sz w:val="22"/>
          <w:szCs w:val="22"/>
        </w:rPr>
      </w:pPr>
      <w:r>
        <w:rPr>
          <w:rFonts w:ascii="Bio Sans" w:hAnsi="Bio Sans"/>
          <w:sz w:val="22"/>
        </w:rPr>
        <w:t xml:space="preserve">Furthermore, the safety laser scanner is also able to undertake access control as well as arm and hand protection for safety-critical areas in work zones, </w:t>
      </w:r>
      <w:proofErr w:type="gramStart"/>
      <w:r>
        <w:rPr>
          <w:rFonts w:ascii="Bio Sans" w:hAnsi="Bio Sans"/>
          <w:sz w:val="22"/>
        </w:rPr>
        <w:t>e.g.</w:t>
      </w:r>
      <w:proofErr w:type="gramEnd"/>
      <w:r>
        <w:rPr>
          <w:rFonts w:ascii="Bio Sans" w:hAnsi="Bio Sans"/>
          <w:sz w:val="22"/>
        </w:rPr>
        <w:t xml:space="preserve"> as part of insertion and assembly workflows.</w:t>
      </w:r>
    </w:p>
    <w:p w14:paraId="2CFE2C94" w14:textId="77777777" w:rsidR="00093E96" w:rsidRDefault="00093E96" w:rsidP="008D6F7D">
      <w:pPr>
        <w:spacing w:line="360" w:lineRule="auto"/>
        <w:rPr>
          <w:rFonts w:ascii="Bio Sans" w:hAnsi="Bio Sans" w:cs="Arial"/>
          <w:noProof/>
          <w:sz w:val="22"/>
          <w:szCs w:val="22"/>
        </w:rPr>
      </w:pPr>
    </w:p>
    <w:p w14:paraId="424EB331" w14:textId="3A5BE4B7" w:rsidR="00B217B6" w:rsidRPr="00B217B6" w:rsidRDefault="00C63D49" w:rsidP="00B217B6">
      <w:pPr>
        <w:autoSpaceDE w:val="0"/>
        <w:autoSpaceDN w:val="0"/>
        <w:adjustRightInd w:val="0"/>
        <w:spacing w:line="360" w:lineRule="auto"/>
        <w:rPr>
          <w:rFonts w:ascii="Bio Sans" w:hAnsi="Bio Sans" w:cs="Arial"/>
          <w:bCs/>
          <w:sz w:val="22"/>
          <w:szCs w:val="22"/>
        </w:rPr>
      </w:pPr>
      <w:r w:rsidRPr="00C63D49">
        <w:rPr>
          <w:rFonts w:ascii="Bio Sans" w:hAnsi="Bio Sans" w:cs="Arial"/>
          <w:bCs/>
          <w:sz w:val="22"/>
          <w:szCs w:val="22"/>
        </w:rPr>
        <w:t xml:space="preserve">Another advantage of the Hokuyo laser scanner is its encoder input: </w:t>
      </w:r>
      <w:r w:rsidR="008E4A6F" w:rsidRPr="008E4A6F">
        <w:rPr>
          <w:rFonts w:ascii="Bio Sans" w:hAnsi="Bio Sans" w:cs="Arial"/>
          <w:bCs/>
          <w:sz w:val="22"/>
          <w:szCs w:val="22"/>
        </w:rPr>
        <w:t>with the help of encoders, the speed and direction of travel of automated guided vehicles (AGVs) are transferred to the laser scanner,</w:t>
      </w:r>
      <w:r w:rsidRPr="00C63D49">
        <w:rPr>
          <w:rFonts w:ascii="Bio Sans" w:hAnsi="Bio Sans" w:cs="Arial"/>
          <w:bCs/>
          <w:sz w:val="22"/>
          <w:szCs w:val="22"/>
        </w:rPr>
        <w:t xml:space="preserve"> so that the safety zones can be dynamically adjusted to stop the AGV in case of danger.</w:t>
      </w:r>
    </w:p>
    <w:p w14:paraId="1A97D46F" w14:textId="603D3C9C" w:rsidR="00106C91" w:rsidRDefault="00B217B6" w:rsidP="00B217B6">
      <w:pPr>
        <w:autoSpaceDE w:val="0"/>
        <w:autoSpaceDN w:val="0"/>
        <w:adjustRightInd w:val="0"/>
        <w:spacing w:line="360" w:lineRule="auto"/>
        <w:rPr>
          <w:rFonts w:ascii="Bio Sans" w:hAnsi="Bio Sans" w:cs="Arial"/>
          <w:bCs/>
          <w:sz w:val="22"/>
          <w:szCs w:val="22"/>
        </w:rPr>
      </w:pPr>
      <w:r>
        <w:rPr>
          <w:rFonts w:ascii="Bio Sans" w:hAnsi="Bio Sans"/>
          <w:sz w:val="22"/>
        </w:rPr>
        <w:t>The Hokuyo UAM-05LP is suitable for use in machinery safety applications up to PL d, Cat. 3 in accordance with EN ISO 13849 and SIL 2 in accordance with IEC 61508.</w:t>
      </w:r>
    </w:p>
    <w:p w14:paraId="7694E356" w14:textId="77777777" w:rsidR="00106C91" w:rsidRDefault="00106C91" w:rsidP="00015B13">
      <w:pPr>
        <w:autoSpaceDE w:val="0"/>
        <w:autoSpaceDN w:val="0"/>
        <w:adjustRightInd w:val="0"/>
        <w:spacing w:line="360" w:lineRule="auto"/>
        <w:rPr>
          <w:rFonts w:ascii="Bio Sans" w:hAnsi="Bio Sans" w:cs="Arial"/>
          <w:bCs/>
          <w:sz w:val="22"/>
          <w:szCs w:val="22"/>
        </w:rPr>
      </w:pPr>
    </w:p>
    <w:p w14:paraId="084E2F75" w14:textId="4DBD69E9" w:rsidR="00015B13" w:rsidRPr="008B67C8" w:rsidRDefault="00015B13" w:rsidP="00015B13">
      <w:pPr>
        <w:autoSpaceDE w:val="0"/>
        <w:autoSpaceDN w:val="0"/>
        <w:adjustRightInd w:val="0"/>
        <w:spacing w:line="360" w:lineRule="auto"/>
        <w:rPr>
          <w:rFonts w:ascii="Bio Sans" w:hAnsi="Bio Sans" w:cs="Arial"/>
          <w:bCs/>
          <w:sz w:val="22"/>
          <w:szCs w:val="22"/>
        </w:rPr>
      </w:pPr>
      <w:r>
        <w:rPr>
          <w:rFonts w:ascii="Bio Sans" w:hAnsi="Bio Sans"/>
          <w:sz w:val="22"/>
        </w:rPr>
        <w:t xml:space="preserve">Visit Schmersal at SPS – Smart Production Solutions – in Nuremberg, </w:t>
      </w:r>
      <w:r>
        <w:rPr>
          <w:rFonts w:ascii="Bio Sans" w:hAnsi="Bio Sans"/>
          <w:b/>
          <w:sz w:val="22"/>
        </w:rPr>
        <w:t>hall 9, stand 460</w:t>
      </w:r>
      <w:r>
        <w:rPr>
          <w:rFonts w:ascii="Bio Sans" w:hAnsi="Bio Sans"/>
          <w:sz w:val="22"/>
        </w:rPr>
        <w:t xml:space="preserve">, between </w:t>
      </w:r>
      <w:r>
        <w:rPr>
          <w:rFonts w:ascii="Bio Sans" w:hAnsi="Bio Sans"/>
          <w:b/>
          <w:sz w:val="22"/>
        </w:rPr>
        <w:t>14 and 16 November 2023</w:t>
      </w:r>
      <w:r>
        <w:rPr>
          <w:rFonts w:ascii="Bio Sans" w:hAnsi="Bio Sans"/>
          <w:sz w:val="22"/>
        </w:rPr>
        <w:t>.</w:t>
      </w:r>
    </w:p>
    <w:p w14:paraId="43C00EA3" w14:textId="77777777" w:rsidR="00B91D67" w:rsidRPr="00304587" w:rsidRDefault="00B91D67" w:rsidP="0047390E">
      <w:pPr>
        <w:pStyle w:val="StandardWeb"/>
        <w:spacing w:before="0" w:beforeAutospacing="0" w:after="0" w:afterAutospacing="0" w:line="360" w:lineRule="auto"/>
        <w:rPr>
          <w:rFonts w:ascii="Bio Sans" w:hAnsi="Bio Sans" w:cs="Arial"/>
          <w:bCs/>
          <w:sz w:val="22"/>
          <w:szCs w:val="22"/>
        </w:rPr>
      </w:pPr>
    </w:p>
    <w:p w14:paraId="6AEEC69C" w14:textId="255EC8ED" w:rsidR="00C176CD" w:rsidRDefault="00C176CD" w:rsidP="003B5B79">
      <w:pPr>
        <w:rPr>
          <w:rFonts w:ascii="Bio Sans" w:hAnsi="Bio Sans" w:cs="Arial"/>
          <w:b/>
          <w:sz w:val="22"/>
          <w:szCs w:val="22"/>
        </w:rPr>
      </w:pPr>
      <w:r>
        <w:rPr>
          <w:rFonts w:ascii="Bio Sans" w:hAnsi="Bio Sans"/>
          <w:b/>
          <w:sz w:val="22"/>
        </w:rPr>
        <w:t xml:space="preserve">Photo </w:t>
      </w:r>
      <w:r w:rsidR="0068338A">
        <w:rPr>
          <w:rFonts w:ascii="Bio Sans" w:hAnsi="Bio Sans"/>
          <w:b/>
          <w:sz w:val="22"/>
        </w:rPr>
        <w:t xml:space="preserve">in print quality </w:t>
      </w:r>
      <w:r>
        <w:rPr>
          <w:rFonts w:ascii="Bio Sans" w:hAnsi="Bio Sans"/>
          <w:b/>
          <w:sz w:val="22"/>
        </w:rPr>
        <w:t xml:space="preserve">for download: </w:t>
      </w:r>
    </w:p>
    <w:p w14:paraId="78ADF7B2" w14:textId="77777777" w:rsidR="00353D5D" w:rsidRDefault="00353D5D" w:rsidP="00353D5D">
      <w:pPr>
        <w:rPr>
          <w:rFonts w:ascii="Arial" w:hAnsi="Arial" w:cs="Arial"/>
        </w:rPr>
      </w:pPr>
      <w:hyperlink r:id="rId8" w:history="1">
        <w:r>
          <w:rPr>
            <w:rStyle w:val="Hyperlink"/>
            <w:rFonts w:ascii="Arial" w:hAnsi="Arial" w:cs="Arial"/>
          </w:rPr>
          <w:t>https://products.schmersal.com/media/images/PHO_PRO_PRE_khukof11_SALL_AINL_V1.jpg</w:t>
        </w:r>
      </w:hyperlink>
    </w:p>
    <w:p w14:paraId="16BD3977" w14:textId="77777777" w:rsidR="001F7233" w:rsidRPr="00304587" w:rsidRDefault="001F7233" w:rsidP="003B5B79">
      <w:pPr>
        <w:rPr>
          <w:rFonts w:ascii="Bio Sans" w:hAnsi="Bio Sans" w:cs="Arial"/>
          <w:b/>
          <w:sz w:val="22"/>
          <w:szCs w:val="22"/>
        </w:rPr>
      </w:pPr>
    </w:p>
    <w:p w14:paraId="13E21E2C" w14:textId="616910FA" w:rsidR="00226981" w:rsidRPr="00304587" w:rsidRDefault="00226981" w:rsidP="003B5B79">
      <w:pPr>
        <w:rPr>
          <w:rFonts w:ascii="Bio Sans" w:hAnsi="Bio Sans" w:cs="Arial"/>
          <w:b/>
          <w:sz w:val="22"/>
          <w:szCs w:val="22"/>
        </w:rPr>
      </w:pPr>
      <w:r>
        <w:rPr>
          <w:rFonts w:ascii="Bio Sans" w:hAnsi="Bio Sans"/>
          <w:b/>
          <w:sz w:val="22"/>
        </w:rPr>
        <w:t xml:space="preserve">Image caption: </w:t>
      </w:r>
    </w:p>
    <w:p w14:paraId="31DCB1CD" w14:textId="5E1D5D04" w:rsidR="004A0A45" w:rsidRDefault="00D1245A" w:rsidP="009F22B2">
      <w:pPr>
        <w:rPr>
          <w:rFonts w:ascii="Bio Sans" w:hAnsi="Bio Sans" w:cs="Arial"/>
          <w:noProof/>
          <w:sz w:val="22"/>
          <w:szCs w:val="22"/>
        </w:rPr>
      </w:pPr>
      <w:r>
        <w:rPr>
          <w:rFonts w:ascii="Bio Sans" w:hAnsi="Bio Sans"/>
          <w:sz w:val="22"/>
        </w:rPr>
        <w:t>Extremely compact and lightweight: the UAM-05LP safety laser scanner, now being sold by Schmersal for the first time in Europe.</w:t>
      </w:r>
    </w:p>
    <w:p w14:paraId="7A45AD7C" w14:textId="77777777" w:rsidR="000A15C4" w:rsidRPr="00D1245A" w:rsidRDefault="000A15C4" w:rsidP="009F22B2">
      <w:pPr>
        <w:rPr>
          <w:rFonts w:ascii="Bio Sans" w:hAnsi="Bio Sans" w:cs="Arial"/>
          <w:bCs/>
          <w:sz w:val="22"/>
          <w:szCs w:val="22"/>
        </w:rPr>
      </w:pPr>
    </w:p>
    <w:p w14:paraId="11DB1C49" w14:textId="77777777" w:rsidR="004A0A45" w:rsidRDefault="004A0A45" w:rsidP="009F22B2">
      <w:pPr>
        <w:rPr>
          <w:rFonts w:ascii="Bio Sans" w:hAnsi="Bio Sans" w:cs="Arial"/>
          <w:b/>
          <w:sz w:val="22"/>
          <w:szCs w:val="22"/>
        </w:rPr>
      </w:pPr>
    </w:p>
    <w:p w14:paraId="6D0418EA" w14:textId="77777777" w:rsidR="001E654D" w:rsidRDefault="001E654D" w:rsidP="009F22B2">
      <w:pPr>
        <w:rPr>
          <w:rFonts w:ascii="Bio Sans" w:hAnsi="Bio Sans" w:cs="Arial"/>
          <w:b/>
          <w:sz w:val="22"/>
          <w:szCs w:val="22"/>
        </w:rPr>
      </w:pPr>
    </w:p>
    <w:p w14:paraId="21428DEC" w14:textId="77777777" w:rsidR="001E654D" w:rsidRDefault="001E654D" w:rsidP="009F22B2">
      <w:pPr>
        <w:rPr>
          <w:rFonts w:ascii="Bio Sans" w:hAnsi="Bio Sans" w:cs="Arial"/>
          <w:b/>
          <w:sz w:val="22"/>
          <w:szCs w:val="22"/>
        </w:rPr>
      </w:pPr>
    </w:p>
    <w:p w14:paraId="129B5213" w14:textId="77777777" w:rsidR="001E654D" w:rsidRDefault="001E654D" w:rsidP="009F22B2">
      <w:pPr>
        <w:rPr>
          <w:rFonts w:ascii="Bio Sans" w:hAnsi="Bio Sans" w:cs="Arial"/>
          <w:b/>
          <w:sz w:val="22"/>
          <w:szCs w:val="22"/>
        </w:rPr>
      </w:pPr>
    </w:p>
    <w:p w14:paraId="3442F632" w14:textId="77777777" w:rsidR="001E654D" w:rsidRDefault="001E654D" w:rsidP="009F22B2">
      <w:pPr>
        <w:rPr>
          <w:rFonts w:ascii="Bio Sans" w:hAnsi="Bio Sans" w:cs="Arial"/>
          <w:b/>
          <w:sz w:val="22"/>
          <w:szCs w:val="22"/>
        </w:rPr>
      </w:pPr>
    </w:p>
    <w:p w14:paraId="772B279F" w14:textId="77777777" w:rsidR="001E654D" w:rsidRPr="00304587" w:rsidRDefault="001E654D" w:rsidP="009F22B2">
      <w:pPr>
        <w:rPr>
          <w:rFonts w:ascii="Bio Sans" w:hAnsi="Bio Sans" w:cs="Arial"/>
          <w:b/>
          <w:sz w:val="22"/>
          <w:szCs w:val="22"/>
        </w:rPr>
      </w:pPr>
    </w:p>
    <w:p w14:paraId="2398E553" w14:textId="77777777" w:rsidR="004A0A45" w:rsidRPr="00304587" w:rsidRDefault="004A0A45" w:rsidP="009F22B2">
      <w:pPr>
        <w:rPr>
          <w:rFonts w:ascii="Bio Sans" w:hAnsi="Bio Sans" w:cs="Arial"/>
          <w:b/>
          <w:sz w:val="22"/>
          <w:szCs w:val="22"/>
        </w:rPr>
      </w:pPr>
    </w:p>
    <w:p w14:paraId="570B8CBB" w14:textId="1DD8DCBC" w:rsidR="009F22B2" w:rsidRPr="00D01627" w:rsidRDefault="009F22B2" w:rsidP="009F22B2">
      <w:pPr>
        <w:rPr>
          <w:rFonts w:ascii="Bio Sans" w:hAnsi="Bio Sans" w:cs="Arial"/>
          <w:b/>
          <w:sz w:val="22"/>
          <w:szCs w:val="22"/>
          <w:lang w:val="nl-BE"/>
        </w:rPr>
      </w:pPr>
      <w:r w:rsidRPr="00D01627">
        <w:rPr>
          <w:rFonts w:ascii="Bio Sans" w:hAnsi="Bio Sans"/>
          <w:b/>
          <w:sz w:val="22"/>
          <w:lang w:val="nl-BE"/>
        </w:rPr>
        <w:lastRenderedPageBreak/>
        <w:t>Media contact:</w:t>
      </w:r>
    </w:p>
    <w:p w14:paraId="7122CF40" w14:textId="77777777" w:rsidR="009F22B2" w:rsidRPr="00D01627" w:rsidRDefault="009F22B2" w:rsidP="009F22B2">
      <w:pPr>
        <w:rPr>
          <w:rFonts w:ascii="Bio Sans" w:hAnsi="Bio Sans" w:cs="Arial"/>
          <w:sz w:val="22"/>
          <w:szCs w:val="22"/>
          <w:lang w:val="nl-BE"/>
        </w:rPr>
      </w:pPr>
      <w:r w:rsidRPr="00D01627">
        <w:rPr>
          <w:rFonts w:ascii="Bio Sans" w:hAnsi="Bio Sans"/>
          <w:sz w:val="22"/>
          <w:lang w:val="nl-BE"/>
        </w:rPr>
        <w:t xml:space="preserve">Sylvia Blömker </w:t>
      </w:r>
    </w:p>
    <w:p w14:paraId="5F75CAFA" w14:textId="1FD7F240" w:rsidR="009F22B2" w:rsidRPr="00D01627" w:rsidRDefault="009F22B2" w:rsidP="009F22B2">
      <w:pPr>
        <w:rPr>
          <w:rFonts w:ascii="Bio Sans" w:hAnsi="Bio Sans" w:cs="Arial"/>
          <w:sz w:val="22"/>
          <w:szCs w:val="22"/>
          <w:lang w:val="nl-BE"/>
        </w:rPr>
      </w:pPr>
      <w:r w:rsidRPr="00D01627">
        <w:rPr>
          <w:rFonts w:ascii="Bio Sans" w:hAnsi="Bio Sans"/>
          <w:sz w:val="22"/>
          <w:lang w:val="nl-BE"/>
        </w:rPr>
        <w:t>Tel.: + 49 202 6474- 895</w:t>
      </w:r>
    </w:p>
    <w:p w14:paraId="44F8B50F" w14:textId="77777777" w:rsidR="009F22B2" w:rsidRPr="00304587"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304587"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304587"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304587"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56039E49" w:rsidR="009F22B2" w:rsidRPr="00304587" w:rsidRDefault="009F22B2" w:rsidP="009F22B2">
      <w:pPr>
        <w:rPr>
          <w:rFonts w:ascii="Bio Sans" w:hAnsi="Bio Sans" w:cs="Arial"/>
          <w:b/>
          <w:sz w:val="22"/>
          <w:szCs w:val="22"/>
        </w:rPr>
      </w:pPr>
    </w:p>
    <w:p w14:paraId="63DC2C63" w14:textId="109FB1F4" w:rsidR="0075451E" w:rsidRPr="00304587" w:rsidRDefault="0075451E" w:rsidP="009F22B2">
      <w:pPr>
        <w:rPr>
          <w:rFonts w:ascii="Bio Sans" w:hAnsi="Bio Sans" w:cs="Arial"/>
          <w:b/>
          <w:sz w:val="22"/>
          <w:szCs w:val="22"/>
        </w:rPr>
      </w:pPr>
    </w:p>
    <w:p w14:paraId="597A84E7" w14:textId="77777777" w:rsidR="0075451E" w:rsidRPr="00304587" w:rsidRDefault="0075451E" w:rsidP="009F22B2">
      <w:pPr>
        <w:rPr>
          <w:rFonts w:ascii="Bio Sans" w:hAnsi="Bio Sans" w:cs="Arial"/>
          <w:b/>
          <w:sz w:val="22"/>
          <w:szCs w:val="22"/>
        </w:rPr>
      </w:pPr>
    </w:p>
    <w:p w14:paraId="3F73D478" w14:textId="77777777" w:rsidR="009F22B2" w:rsidRPr="00304587" w:rsidRDefault="009F22B2" w:rsidP="009F22B2">
      <w:pPr>
        <w:rPr>
          <w:rFonts w:ascii="Bio Sans" w:hAnsi="Bio Sans" w:cs="Arial"/>
          <w:b/>
          <w:sz w:val="22"/>
          <w:szCs w:val="22"/>
        </w:rPr>
      </w:pPr>
    </w:p>
    <w:p w14:paraId="59AACFB1" w14:textId="77777777" w:rsidR="009F22B2" w:rsidRPr="00304587" w:rsidRDefault="009F22B2" w:rsidP="009F22B2">
      <w:pPr>
        <w:rPr>
          <w:rFonts w:ascii="Bio Sans" w:hAnsi="Bio Sans" w:cs="Arial"/>
          <w:b/>
          <w:sz w:val="22"/>
          <w:szCs w:val="22"/>
        </w:rPr>
      </w:pPr>
      <w:r>
        <w:rPr>
          <w:rFonts w:ascii="Bio Sans" w:hAnsi="Bio Sans"/>
          <w:b/>
          <w:sz w:val="22"/>
        </w:rPr>
        <w:t>About the Schmersal Group</w:t>
      </w:r>
    </w:p>
    <w:p w14:paraId="08EE99D0" w14:textId="6BA4EC22" w:rsidR="009F22B2" w:rsidRPr="00304587" w:rsidRDefault="009F22B2" w:rsidP="009F22B2">
      <w:pPr>
        <w:rPr>
          <w:rFonts w:ascii="Bio Sans" w:hAnsi="Bio Sans" w:cs="Arial"/>
          <w:sz w:val="22"/>
          <w:szCs w:val="22"/>
        </w:rPr>
      </w:pPr>
      <w:r>
        <w:rPr>
          <w:rFonts w:ascii="Bio Sans" w:hAnsi="Bio Sans"/>
          <w:sz w:val="22"/>
        </w:rPr>
        <w:t xml:space="preserve">The Schmersal Group is an international market leader in the challenging field of machine safety. With the world’s most comprehensive range of safety switchgear products, the Schmersal Group develops safety systems and safety solutions for special requirements in a variety of user industries. Schmersal’s </w:t>
      </w:r>
      <w:proofErr w:type="spellStart"/>
      <w:proofErr w:type="gramStart"/>
      <w:r>
        <w:rPr>
          <w:rFonts w:ascii="Bio Sans" w:hAnsi="Bio Sans"/>
          <w:sz w:val="22"/>
        </w:rPr>
        <w:t>tec.nicum</w:t>
      </w:r>
      <w:proofErr w:type="spellEnd"/>
      <w:proofErr w:type="gramEnd"/>
      <w:r>
        <w:rPr>
          <w:rFonts w:ascii="Bio Sans" w:hAnsi="Bio Sans"/>
          <w:sz w:val="22"/>
        </w:rPr>
        <w:t xml:space="preserve"> business division offers a comprehensive service portfolio to complement the range of solutions offered by Schmersal.</w:t>
      </w:r>
    </w:p>
    <w:p w14:paraId="448F723D" w14:textId="4C88B2DC" w:rsidR="0056589C" w:rsidRPr="00304587" w:rsidRDefault="009F22B2" w:rsidP="0056589C">
      <w:pPr>
        <w:rPr>
          <w:rFonts w:ascii="Bio Sans" w:hAnsi="Bio Sans" w:cs="Arial"/>
          <w:sz w:val="22"/>
          <w:szCs w:val="22"/>
        </w:rPr>
      </w:pPr>
      <w:r>
        <w:rPr>
          <w:rFonts w:ascii="Bio Sans" w:hAnsi="Bio Sans"/>
          <w:sz w:val="22"/>
        </w:rPr>
        <w:t xml:space="preserve">Founded in 1945, the company is represented by seven manufacturing sites on three continents with its own companies and sales partners in more than 60 countries. The Schmersal Group employs more than 2000 people worldwide. </w:t>
      </w:r>
    </w:p>
    <w:p w14:paraId="4E1E7868" w14:textId="77777777" w:rsidR="0056589C" w:rsidRPr="00304587" w:rsidRDefault="0056589C" w:rsidP="0056589C">
      <w:pPr>
        <w:rPr>
          <w:rFonts w:ascii="Bio Sans" w:hAnsi="Bio Sans" w:cs="Arial"/>
          <w:b/>
          <w:sz w:val="22"/>
          <w:szCs w:val="22"/>
        </w:rPr>
      </w:pPr>
    </w:p>
    <w:p w14:paraId="284DE003" w14:textId="20207FCB" w:rsidR="009F22B2" w:rsidRPr="00304587" w:rsidRDefault="00D84A28" w:rsidP="009F22B2">
      <w:pPr>
        <w:rPr>
          <w:rFonts w:ascii="Bio Sans" w:hAnsi="Bio Sans" w:cs="Arial"/>
          <w:b/>
          <w:sz w:val="22"/>
          <w:szCs w:val="22"/>
        </w:rPr>
      </w:pPr>
      <w:hyperlink r:id="rId9" w:history="1">
        <w:r>
          <w:rPr>
            <w:rStyle w:val="Hyperlink"/>
            <w:rFonts w:ascii="Bio Sans" w:hAnsi="Bio Sans"/>
            <w:b/>
            <w:color w:val="auto"/>
            <w:sz w:val="22"/>
          </w:rPr>
          <w:t>www.schmersal.com</w:t>
        </w:r>
      </w:hyperlink>
      <w:r>
        <w:rPr>
          <w:rFonts w:ascii="Bio Sans" w:hAnsi="Bio Sans"/>
          <w:b/>
          <w:sz w:val="22"/>
        </w:rPr>
        <w:t xml:space="preserve"> </w:t>
      </w:r>
    </w:p>
    <w:p w14:paraId="4E978B80" w14:textId="585B597B" w:rsidR="009F22B2" w:rsidRPr="00304587" w:rsidRDefault="00D84A28" w:rsidP="009F22B2">
      <w:pPr>
        <w:rPr>
          <w:rFonts w:ascii="Bio Sans" w:hAnsi="Bio Sans" w:cs="Arial"/>
          <w:b/>
          <w:sz w:val="22"/>
          <w:szCs w:val="22"/>
        </w:rPr>
      </w:pPr>
      <w:hyperlink r:id="rId10" w:history="1">
        <w:r>
          <w:rPr>
            <w:rStyle w:val="Hyperlink"/>
            <w:rFonts w:ascii="Bio Sans" w:hAnsi="Bio Sans"/>
            <w:b/>
            <w:color w:val="auto"/>
            <w:sz w:val="22"/>
          </w:rPr>
          <w:t>www.tecnicum.com</w:t>
        </w:r>
      </w:hyperlink>
    </w:p>
    <w:p w14:paraId="26CF95D7" w14:textId="77777777" w:rsidR="009F22B2" w:rsidRPr="00304587" w:rsidRDefault="009F22B2" w:rsidP="009F22B2">
      <w:pPr>
        <w:rPr>
          <w:rFonts w:ascii="Bio Sans" w:hAnsi="Bio Sans" w:cs="Arial"/>
          <w:sz w:val="22"/>
          <w:szCs w:val="22"/>
        </w:rPr>
      </w:pPr>
    </w:p>
    <w:p w14:paraId="0CD484F7" w14:textId="54DD89D9" w:rsidR="009F22B2" w:rsidRPr="00304587"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1" w:history="1">
        <w:r>
          <w:rPr>
            <w:rStyle w:val="Hyperlink"/>
            <w:rFonts w:ascii="Bio Sans" w:hAnsi="Bio Sans"/>
            <w:color w:val="auto"/>
            <w:sz w:val="22"/>
          </w:rPr>
          <w:t>Unsubscribe</w:t>
        </w:r>
      </w:hyperlink>
    </w:p>
    <w:p w14:paraId="4FFDAC7B" w14:textId="77777777" w:rsidR="009F22B2" w:rsidRPr="00304587" w:rsidRDefault="009F22B2" w:rsidP="009F22B2">
      <w:pPr>
        <w:rPr>
          <w:rFonts w:ascii="Bio Sans" w:hAnsi="Bio Sans" w:cs="Arial"/>
          <w:sz w:val="22"/>
          <w:szCs w:val="22"/>
        </w:rPr>
      </w:pPr>
    </w:p>
    <w:p w14:paraId="681DB53D" w14:textId="1CB9DA06" w:rsidR="00C81457" w:rsidRPr="00304587"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2" w:history="1">
        <w:r>
          <w:rPr>
            <w:rStyle w:val="Hyperlink"/>
            <w:rFonts w:ascii="Bio Sans" w:hAnsi="Bio Sans"/>
            <w:color w:val="auto"/>
            <w:sz w:val="22"/>
          </w:rPr>
          <w:t>here</w:t>
        </w:r>
      </w:hyperlink>
      <w:r>
        <w:rPr>
          <w:rFonts w:ascii="Bio Sans" w:hAnsi="Bio Sans"/>
          <w:sz w:val="22"/>
        </w:rPr>
        <w:t xml:space="preserve"> </w:t>
      </w:r>
    </w:p>
    <w:sectPr w:rsidR="00C81457" w:rsidRPr="00304587" w:rsidSect="00214DA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5510" w14:textId="77777777" w:rsidR="004D1178" w:rsidRDefault="004D1178">
      <w:r>
        <w:separator/>
      </w:r>
    </w:p>
  </w:endnote>
  <w:endnote w:type="continuationSeparator" w:id="0">
    <w:p w14:paraId="6693A0BE" w14:textId="77777777" w:rsidR="004D1178" w:rsidRDefault="004D1178">
      <w:r>
        <w:continuationSeparator/>
      </w:r>
    </w:p>
  </w:endnote>
  <w:endnote w:type="continuationNotice" w:id="1">
    <w:p w14:paraId="07F9F9B0" w14:textId="77777777" w:rsidR="004D1178" w:rsidRDefault="004D1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o Sans">
    <w:altName w:val="Bio Sans"/>
    <w:panose1 w:val="020B0506020202040204"/>
    <w:charset w:val="00"/>
    <w:family w:val="swiss"/>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Pr="00D01627" w:rsidRDefault="003A7F6A">
    <w:pPr>
      <w:tabs>
        <w:tab w:val="left" w:pos="2410"/>
        <w:tab w:val="left" w:pos="3828"/>
        <w:tab w:val="left" w:pos="4962"/>
        <w:tab w:val="left" w:pos="6379"/>
        <w:tab w:val="left" w:pos="7513"/>
      </w:tabs>
      <w:ind w:left="-284" w:right="-853"/>
      <w:rPr>
        <w:color w:val="808080"/>
        <w:sz w:val="16"/>
        <w:lang w:val="de-DE"/>
      </w:rPr>
    </w:pPr>
    <w:r w:rsidRPr="00D01627">
      <w:rPr>
        <w:color w:val="808080"/>
        <w:sz w:val="16"/>
        <w:lang w:val="de-DE"/>
      </w:rPr>
      <w:t>Management</w:t>
    </w:r>
    <w:r w:rsidRPr="00D01627">
      <w:rPr>
        <w:color w:val="808080"/>
        <w:sz w:val="16"/>
        <w:lang w:val="de-DE"/>
      </w:rPr>
      <w:tab/>
      <w:t>District Court of Wuppertal, HRB 10376</w:t>
    </w:r>
    <w:r w:rsidRPr="00D01627">
      <w:rPr>
        <w:color w:val="808080"/>
        <w:sz w:val="16"/>
        <w:lang w:val="de-DE"/>
      </w:rPr>
      <w:tab/>
      <w:t>Dresdner Bank AG Wuppertal</w:t>
    </w:r>
    <w:r w:rsidRPr="00D01627">
      <w:rPr>
        <w:color w:val="808080"/>
        <w:sz w:val="16"/>
        <w:lang w:val="de-DE"/>
      </w:rPr>
      <w:tab/>
      <w:t>Deutsche Postbank AG</w:t>
    </w:r>
  </w:p>
  <w:p w14:paraId="79965DFE" w14:textId="77777777" w:rsidR="003A7F6A" w:rsidRPr="00D01627" w:rsidRDefault="003A7F6A">
    <w:pPr>
      <w:tabs>
        <w:tab w:val="left" w:pos="2410"/>
        <w:tab w:val="left" w:pos="3828"/>
        <w:tab w:val="left" w:pos="4962"/>
        <w:tab w:val="left" w:pos="6379"/>
        <w:tab w:val="left" w:pos="7513"/>
      </w:tabs>
      <w:ind w:left="-284" w:right="-853"/>
      <w:rPr>
        <w:color w:val="808080"/>
        <w:sz w:val="16"/>
        <w:lang w:val="de-DE"/>
      </w:rPr>
    </w:pPr>
    <w:r>
      <w:rPr>
        <w:color w:val="808080"/>
        <w:sz w:val="16"/>
      </w:rPr>
      <w:t>Dipl.-Ing. Heinz Schmersal</w:t>
    </w:r>
    <w:r>
      <w:rPr>
        <w:color w:val="808080"/>
        <w:sz w:val="16"/>
      </w:rPr>
      <w:tab/>
      <w:t xml:space="preserve">Tax ID no. </w:t>
    </w:r>
    <w:r w:rsidRPr="00D01627">
      <w:rPr>
        <w:color w:val="808080"/>
        <w:sz w:val="16"/>
        <w:lang w:val="de-DE"/>
      </w:rPr>
      <w:t>DE 121 025 203</w:t>
    </w:r>
    <w:r w:rsidRPr="00D01627">
      <w:rPr>
        <w:color w:val="808080"/>
        <w:sz w:val="16"/>
        <w:lang w:val="de-DE"/>
      </w:rPr>
      <w:tab/>
      <w:t>BLZ 330 800 30, Account 5 611 672</w:t>
    </w:r>
    <w:r w:rsidRPr="00D01627">
      <w:rPr>
        <w:color w:val="808080"/>
        <w:sz w:val="16"/>
        <w:lang w:val="de-DE"/>
      </w:rPr>
      <w:tab/>
      <w:t>Branch office Essen</w:t>
    </w:r>
  </w:p>
  <w:p w14:paraId="18A0DA74" w14:textId="77777777" w:rsidR="003A7F6A" w:rsidRPr="00D01627" w:rsidRDefault="003A7F6A">
    <w:pPr>
      <w:pStyle w:val="Textkrper"/>
      <w:tabs>
        <w:tab w:val="clear" w:pos="6379"/>
        <w:tab w:val="clear" w:pos="7797"/>
        <w:tab w:val="left" w:pos="7513"/>
      </w:tabs>
      <w:ind w:left="-284"/>
      <w:rPr>
        <w:lang w:val="de-DE"/>
      </w:rPr>
    </w:pPr>
    <w:r w:rsidRPr="00D01627">
      <w:rPr>
        <w:lang w:val="de-DE"/>
      </w:rPr>
      <w:t>Registered office: Wuppertal</w:t>
    </w:r>
    <w:r w:rsidRPr="00D01627">
      <w:rPr>
        <w:lang w:val="de-DE"/>
      </w:rPr>
      <w:tab/>
      <w:t>Stadtsparkasse Wuppertal</w:t>
    </w:r>
    <w:r w:rsidRPr="00D01627">
      <w:rPr>
        <w:lang w:val="de-DE"/>
      </w:rPr>
      <w:tab/>
      <w:t>Deutsche Bank AG Wuppertal</w:t>
    </w:r>
    <w:r w:rsidRPr="00D01627">
      <w:rPr>
        <w:lang w:val="de-DE"/>
      </w:rPr>
      <w:tab/>
      <w:t>BLZ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 xml:space="preserve">Advisory Board Chairman </w:t>
    </w:r>
    <w:proofErr w:type="spellStart"/>
    <w:r>
      <w:rPr>
        <w:color w:val="808080"/>
        <w:sz w:val="16"/>
      </w:rPr>
      <w:t>Dr.</w:t>
    </w:r>
    <w:proofErr w:type="spellEnd"/>
    <w:r>
      <w:rPr>
        <w:color w:val="808080"/>
        <w:sz w:val="16"/>
      </w:rPr>
      <w:t xml:space="preserve">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C71D" w14:textId="77777777" w:rsidR="004D1178" w:rsidRDefault="004D1178">
      <w:r>
        <w:separator/>
      </w:r>
    </w:p>
  </w:footnote>
  <w:footnote w:type="continuationSeparator" w:id="0">
    <w:p w14:paraId="3AAD6BD4" w14:textId="77777777" w:rsidR="004D1178" w:rsidRDefault="004D1178">
      <w:r>
        <w:continuationSeparator/>
      </w:r>
    </w:p>
  </w:footnote>
  <w:footnote w:type="continuationNotice" w:id="1">
    <w:p w14:paraId="0A8E9A42" w14:textId="77777777" w:rsidR="004D1178" w:rsidRDefault="004D1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D84A28">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60424464" r:id="rId2"/>
      </w:object>
    </w:r>
  </w:p>
  <w:p w14:paraId="0362B45C" w14:textId="77777777" w:rsidR="003A7F6A" w:rsidRDefault="00D84A28">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60424465"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 xml:space="preserve">Industrial safety switching </w:t>
                          </w:r>
                          <w:proofErr w:type="gramStart"/>
                          <w:r>
                            <w:rPr>
                              <w:b/>
                            </w:rPr>
                            <w:t>systems</w:t>
                          </w:r>
                          <w:proofErr w:type="gramEnd"/>
                        </w:p>
                        <w:p w14:paraId="0B760EA3" w14:textId="77777777" w:rsidR="003A7F6A" w:rsidRDefault="003A7F6A">
                          <w:proofErr w:type="spellStart"/>
                          <w:r>
                            <w:t>Möddinghofe</w:t>
                          </w:r>
                          <w:proofErr w:type="spellEnd"/>
                          <w:r>
                            <w:t xml:space="preserv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 xml:space="preserve">Industrial safety switching </w:t>
                    </w:r>
                    <w:proofErr w:type="gramStart"/>
                    <w:r>
                      <w:rPr>
                        <w:b/>
                      </w:rPr>
                      <w:t>systems</w:t>
                    </w:r>
                    <w:proofErr w:type="gramEnd"/>
                  </w:p>
                  <w:p w14:paraId="0B760EA3" w14:textId="77777777" w:rsidR="003A7F6A" w:rsidRDefault="003A7F6A">
                    <w:proofErr w:type="spellStart"/>
                    <w:r>
                      <w:t>Möddinghofe</w:t>
                    </w:r>
                    <w:proofErr w:type="spellEnd"/>
                    <w:r>
                      <w:t xml:space="preserve"> 30, D-42279 Wuppertal, Germany</w:t>
                    </w:r>
                  </w:p>
                </w:txbxContent>
              </v:textbox>
              <w10:wrap anchory="page"/>
              <w10:anchorlock/>
            </v:shape>
          </w:pict>
        </mc:Fallback>
      </mc:AlternateContent>
    </w:r>
  </w:p>
  <w:p w14:paraId="370F586A" w14:textId="2948EC95"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D01627">
      <w:rPr>
        <w:rStyle w:val="Seitenzahl"/>
        <w:noProof/>
      </w:rPr>
      <w:t>26. October 2023</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5DEA"/>
    <w:multiLevelType w:val="hybridMultilevel"/>
    <w:tmpl w:val="C17E9318"/>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041283"/>
    <w:multiLevelType w:val="hybridMultilevel"/>
    <w:tmpl w:val="36584052"/>
    <w:lvl w:ilvl="0" w:tplc="456CA0E6">
      <w:numFmt w:val="bullet"/>
      <w:lvlText w:val="-"/>
      <w:lvlJc w:val="left"/>
      <w:pPr>
        <w:ind w:left="720" w:hanging="360"/>
      </w:pPr>
      <w:rPr>
        <w:rFonts w:ascii="Bio Sans" w:eastAsia="Times New Roman" w:hAnsi="Bio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6"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4"/>
  </w:num>
  <w:num w:numId="2" w16cid:durableId="966594121">
    <w:abstractNumId w:val="2"/>
  </w:num>
  <w:num w:numId="3" w16cid:durableId="1565867773">
    <w:abstractNumId w:val="1"/>
  </w:num>
  <w:num w:numId="4" w16cid:durableId="394741591">
    <w:abstractNumId w:val="6"/>
  </w:num>
  <w:num w:numId="5" w16cid:durableId="1830320202">
    <w:abstractNumId w:val="5"/>
  </w:num>
  <w:num w:numId="6" w16cid:durableId="1653020373">
    <w:abstractNumId w:val="3"/>
  </w:num>
  <w:num w:numId="7" w16cid:durableId="29032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5A9A"/>
    <w:rsid w:val="00006604"/>
    <w:rsid w:val="00007FC8"/>
    <w:rsid w:val="0001144A"/>
    <w:rsid w:val="0001181D"/>
    <w:rsid w:val="000142BC"/>
    <w:rsid w:val="00015B13"/>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4890"/>
    <w:rsid w:val="000467BC"/>
    <w:rsid w:val="000469BD"/>
    <w:rsid w:val="00046F28"/>
    <w:rsid w:val="00050C65"/>
    <w:rsid w:val="00052EE7"/>
    <w:rsid w:val="00053707"/>
    <w:rsid w:val="000540F4"/>
    <w:rsid w:val="0005768F"/>
    <w:rsid w:val="00057819"/>
    <w:rsid w:val="00057BC1"/>
    <w:rsid w:val="00063A0F"/>
    <w:rsid w:val="0007115C"/>
    <w:rsid w:val="00071361"/>
    <w:rsid w:val="00073B8A"/>
    <w:rsid w:val="00076605"/>
    <w:rsid w:val="0007671E"/>
    <w:rsid w:val="00082F44"/>
    <w:rsid w:val="000830FB"/>
    <w:rsid w:val="0008499C"/>
    <w:rsid w:val="00086077"/>
    <w:rsid w:val="00086B69"/>
    <w:rsid w:val="00091A8A"/>
    <w:rsid w:val="00091D2A"/>
    <w:rsid w:val="00092878"/>
    <w:rsid w:val="00093E96"/>
    <w:rsid w:val="00094F85"/>
    <w:rsid w:val="00095158"/>
    <w:rsid w:val="000952CB"/>
    <w:rsid w:val="000A15C4"/>
    <w:rsid w:val="000A39F2"/>
    <w:rsid w:val="000A3BCB"/>
    <w:rsid w:val="000B17FD"/>
    <w:rsid w:val="000B3179"/>
    <w:rsid w:val="000B32EC"/>
    <w:rsid w:val="000B3351"/>
    <w:rsid w:val="000B3DAC"/>
    <w:rsid w:val="000B50DB"/>
    <w:rsid w:val="000B5380"/>
    <w:rsid w:val="000B5C96"/>
    <w:rsid w:val="000B7D18"/>
    <w:rsid w:val="000B7FC1"/>
    <w:rsid w:val="000C03CA"/>
    <w:rsid w:val="000C08DC"/>
    <w:rsid w:val="000C2732"/>
    <w:rsid w:val="000C2D98"/>
    <w:rsid w:val="000C370C"/>
    <w:rsid w:val="000C441A"/>
    <w:rsid w:val="000C6B4D"/>
    <w:rsid w:val="000D08AC"/>
    <w:rsid w:val="000D0F2F"/>
    <w:rsid w:val="000D1F99"/>
    <w:rsid w:val="000D3703"/>
    <w:rsid w:val="000D51A0"/>
    <w:rsid w:val="000D5294"/>
    <w:rsid w:val="000D6E4D"/>
    <w:rsid w:val="000E0144"/>
    <w:rsid w:val="000E0DE7"/>
    <w:rsid w:val="000E1041"/>
    <w:rsid w:val="000E15BD"/>
    <w:rsid w:val="000E2EFD"/>
    <w:rsid w:val="000E3D50"/>
    <w:rsid w:val="000E3EEA"/>
    <w:rsid w:val="000E7810"/>
    <w:rsid w:val="000F0AEF"/>
    <w:rsid w:val="000F1FDD"/>
    <w:rsid w:val="000F7D59"/>
    <w:rsid w:val="00100260"/>
    <w:rsid w:val="00104CF6"/>
    <w:rsid w:val="00106C91"/>
    <w:rsid w:val="0011314D"/>
    <w:rsid w:val="001155C9"/>
    <w:rsid w:val="001156CD"/>
    <w:rsid w:val="001173FE"/>
    <w:rsid w:val="0012079D"/>
    <w:rsid w:val="001222C6"/>
    <w:rsid w:val="00123DE5"/>
    <w:rsid w:val="00126990"/>
    <w:rsid w:val="00130D5C"/>
    <w:rsid w:val="00131E6A"/>
    <w:rsid w:val="0013550C"/>
    <w:rsid w:val="0013555F"/>
    <w:rsid w:val="00135ED7"/>
    <w:rsid w:val="00135F72"/>
    <w:rsid w:val="001375D5"/>
    <w:rsid w:val="00137F8F"/>
    <w:rsid w:val="00143D3A"/>
    <w:rsid w:val="001441C5"/>
    <w:rsid w:val="0014502E"/>
    <w:rsid w:val="00150981"/>
    <w:rsid w:val="00150D61"/>
    <w:rsid w:val="00153B75"/>
    <w:rsid w:val="00157686"/>
    <w:rsid w:val="00160164"/>
    <w:rsid w:val="00162DEB"/>
    <w:rsid w:val="001632A0"/>
    <w:rsid w:val="0016514D"/>
    <w:rsid w:val="00165FFC"/>
    <w:rsid w:val="001666EC"/>
    <w:rsid w:val="001670C7"/>
    <w:rsid w:val="00167D20"/>
    <w:rsid w:val="00171289"/>
    <w:rsid w:val="00172BF0"/>
    <w:rsid w:val="00173DEA"/>
    <w:rsid w:val="001740D2"/>
    <w:rsid w:val="00175F41"/>
    <w:rsid w:val="001766E1"/>
    <w:rsid w:val="001771FF"/>
    <w:rsid w:val="00177944"/>
    <w:rsid w:val="00180666"/>
    <w:rsid w:val="00182D79"/>
    <w:rsid w:val="00184424"/>
    <w:rsid w:val="00185419"/>
    <w:rsid w:val="00185C16"/>
    <w:rsid w:val="001912C4"/>
    <w:rsid w:val="00193770"/>
    <w:rsid w:val="00193EE7"/>
    <w:rsid w:val="0019515A"/>
    <w:rsid w:val="001960B2"/>
    <w:rsid w:val="001A1657"/>
    <w:rsid w:val="001A232C"/>
    <w:rsid w:val="001A3779"/>
    <w:rsid w:val="001A3ADC"/>
    <w:rsid w:val="001A5F2E"/>
    <w:rsid w:val="001A6831"/>
    <w:rsid w:val="001A687F"/>
    <w:rsid w:val="001A68B9"/>
    <w:rsid w:val="001A6A78"/>
    <w:rsid w:val="001A7B49"/>
    <w:rsid w:val="001B2C0D"/>
    <w:rsid w:val="001B3272"/>
    <w:rsid w:val="001B4D16"/>
    <w:rsid w:val="001B562C"/>
    <w:rsid w:val="001B5ED2"/>
    <w:rsid w:val="001B6D43"/>
    <w:rsid w:val="001B755F"/>
    <w:rsid w:val="001B7FC2"/>
    <w:rsid w:val="001C264F"/>
    <w:rsid w:val="001C2691"/>
    <w:rsid w:val="001C37A1"/>
    <w:rsid w:val="001C3D62"/>
    <w:rsid w:val="001C5528"/>
    <w:rsid w:val="001C6FB7"/>
    <w:rsid w:val="001D184E"/>
    <w:rsid w:val="001D26B1"/>
    <w:rsid w:val="001D3243"/>
    <w:rsid w:val="001D6051"/>
    <w:rsid w:val="001D6F1C"/>
    <w:rsid w:val="001D7132"/>
    <w:rsid w:val="001D7164"/>
    <w:rsid w:val="001E1B0C"/>
    <w:rsid w:val="001E1EC0"/>
    <w:rsid w:val="001E29C5"/>
    <w:rsid w:val="001E654D"/>
    <w:rsid w:val="001E67B7"/>
    <w:rsid w:val="001E7736"/>
    <w:rsid w:val="001F2D45"/>
    <w:rsid w:val="001F4AE7"/>
    <w:rsid w:val="001F4D46"/>
    <w:rsid w:val="001F56B0"/>
    <w:rsid w:val="001F7057"/>
    <w:rsid w:val="001F7233"/>
    <w:rsid w:val="001F7862"/>
    <w:rsid w:val="00200333"/>
    <w:rsid w:val="0020213C"/>
    <w:rsid w:val="00202B3A"/>
    <w:rsid w:val="00204CAD"/>
    <w:rsid w:val="0020611E"/>
    <w:rsid w:val="0020773B"/>
    <w:rsid w:val="00211921"/>
    <w:rsid w:val="0021352F"/>
    <w:rsid w:val="00213A37"/>
    <w:rsid w:val="00214DAF"/>
    <w:rsid w:val="002202C4"/>
    <w:rsid w:val="002211F9"/>
    <w:rsid w:val="00221D61"/>
    <w:rsid w:val="002235A9"/>
    <w:rsid w:val="00223F46"/>
    <w:rsid w:val="002246DE"/>
    <w:rsid w:val="002254E9"/>
    <w:rsid w:val="002259B8"/>
    <w:rsid w:val="00226981"/>
    <w:rsid w:val="00227B72"/>
    <w:rsid w:val="002335D0"/>
    <w:rsid w:val="00234612"/>
    <w:rsid w:val="00235B1D"/>
    <w:rsid w:val="00242FA6"/>
    <w:rsid w:val="002435C9"/>
    <w:rsid w:val="002446A6"/>
    <w:rsid w:val="00244AF8"/>
    <w:rsid w:val="00244B30"/>
    <w:rsid w:val="00245133"/>
    <w:rsid w:val="00245956"/>
    <w:rsid w:val="00245FAB"/>
    <w:rsid w:val="00246010"/>
    <w:rsid w:val="00246F87"/>
    <w:rsid w:val="00247028"/>
    <w:rsid w:val="00247AFE"/>
    <w:rsid w:val="002549A1"/>
    <w:rsid w:val="00255E28"/>
    <w:rsid w:val="00257991"/>
    <w:rsid w:val="00257BD2"/>
    <w:rsid w:val="00260A57"/>
    <w:rsid w:val="002628DE"/>
    <w:rsid w:val="0026405F"/>
    <w:rsid w:val="00264156"/>
    <w:rsid w:val="002647A4"/>
    <w:rsid w:val="0026482D"/>
    <w:rsid w:val="002661AC"/>
    <w:rsid w:val="00266A59"/>
    <w:rsid w:val="002676F1"/>
    <w:rsid w:val="00270535"/>
    <w:rsid w:val="00270E2C"/>
    <w:rsid w:val="002718EC"/>
    <w:rsid w:val="00273F2A"/>
    <w:rsid w:val="0027687C"/>
    <w:rsid w:val="00276BF1"/>
    <w:rsid w:val="002777F4"/>
    <w:rsid w:val="0028037E"/>
    <w:rsid w:val="0028221E"/>
    <w:rsid w:val="00282570"/>
    <w:rsid w:val="002832C3"/>
    <w:rsid w:val="0028366A"/>
    <w:rsid w:val="00287177"/>
    <w:rsid w:val="002873C2"/>
    <w:rsid w:val="00287B26"/>
    <w:rsid w:val="00290A5F"/>
    <w:rsid w:val="00291E2B"/>
    <w:rsid w:val="00292D37"/>
    <w:rsid w:val="00293ED6"/>
    <w:rsid w:val="0029426A"/>
    <w:rsid w:val="00294BB4"/>
    <w:rsid w:val="00295101"/>
    <w:rsid w:val="00295C0A"/>
    <w:rsid w:val="00295E99"/>
    <w:rsid w:val="0029660B"/>
    <w:rsid w:val="00297580"/>
    <w:rsid w:val="002A01A2"/>
    <w:rsid w:val="002A0C7B"/>
    <w:rsid w:val="002A0D86"/>
    <w:rsid w:val="002A1C6D"/>
    <w:rsid w:val="002A5247"/>
    <w:rsid w:val="002A6EAC"/>
    <w:rsid w:val="002A7277"/>
    <w:rsid w:val="002B0A48"/>
    <w:rsid w:val="002B0D6A"/>
    <w:rsid w:val="002B2C38"/>
    <w:rsid w:val="002B5F60"/>
    <w:rsid w:val="002B63D7"/>
    <w:rsid w:val="002B7990"/>
    <w:rsid w:val="002B799C"/>
    <w:rsid w:val="002C00B0"/>
    <w:rsid w:val="002C0EAF"/>
    <w:rsid w:val="002C14F2"/>
    <w:rsid w:val="002C1EDB"/>
    <w:rsid w:val="002C3088"/>
    <w:rsid w:val="002C375A"/>
    <w:rsid w:val="002C4363"/>
    <w:rsid w:val="002C6465"/>
    <w:rsid w:val="002C6CD2"/>
    <w:rsid w:val="002D0354"/>
    <w:rsid w:val="002D1DB6"/>
    <w:rsid w:val="002D5085"/>
    <w:rsid w:val="002D7B50"/>
    <w:rsid w:val="002F1BFE"/>
    <w:rsid w:val="002F2314"/>
    <w:rsid w:val="002F4950"/>
    <w:rsid w:val="002F5E4D"/>
    <w:rsid w:val="003013A6"/>
    <w:rsid w:val="0030153F"/>
    <w:rsid w:val="0030186B"/>
    <w:rsid w:val="00301E97"/>
    <w:rsid w:val="00301F95"/>
    <w:rsid w:val="00303B0A"/>
    <w:rsid w:val="00304587"/>
    <w:rsid w:val="0030583A"/>
    <w:rsid w:val="003113BA"/>
    <w:rsid w:val="00311DC6"/>
    <w:rsid w:val="00314DF4"/>
    <w:rsid w:val="00315A04"/>
    <w:rsid w:val="003173A1"/>
    <w:rsid w:val="00320274"/>
    <w:rsid w:val="00320482"/>
    <w:rsid w:val="003232D9"/>
    <w:rsid w:val="0032397B"/>
    <w:rsid w:val="00323A2C"/>
    <w:rsid w:val="003246FE"/>
    <w:rsid w:val="00326C46"/>
    <w:rsid w:val="00327C3A"/>
    <w:rsid w:val="00330BEC"/>
    <w:rsid w:val="003313EF"/>
    <w:rsid w:val="00331F65"/>
    <w:rsid w:val="00335C9F"/>
    <w:rsid w:val="00336407"/>
    <w:rsid w:val="00336B55"/>
    <w:rsid w:val="00341904"/>
    <w:rsid w:val="00342F80"/>
    <w:rsid w:val="003430F6"/>
    <w:rsid w:val="0034428E"/>
    <w:rsid w:val="0034786E"/>
    <w:rsid w:val="00347E72"/>
    <w:rsid w:val="00353CB4"/>
    <w:rsid w:val="00353D5D"/>
    <w:rsid w:val="00354BBF"/>
    <w:rsid w:val="00357199"/>
    <w:rsid w:val="0036064D"/>
    <w:rsid w:val="003623B6"/>
    <w:rsid w:val="003628D0"/>
    <w:rsid w:val="00363F5A"/>
    <w:rsid w:val="00365FFA"/>
    <w:rsid w:val="00370DEC"/>
    <w:rsid w:val="00371D0F"/>
    <w:rsid w:val="00372DEF"/>
    <w:rsid w:val="0037357E"/>
    <w:rsid w:val="00375E3F"/>
    <w:rsid w:val="00376666"/>
    <w:rsid w:val="003800AB"/>
    <w:rsid w:val="003835C9"/>
    <w:rsid w:val="00384BEB"/>
    <w:rsid w:val="0038670B"/>
    <w:rsid w:val="00386E86"/>
    <w:rsid w:val="00390E4F"/>
    <w:rsid w:val="0039139C"/>
    <w:rsid w:val="00391643"/>
    <w:rsid w:val="003933FD"/>
    <w:rsid w:val="00393BB4"/>
    <w:rsid w:val="00396978"/>
    <w:rsid w:val="003A018C"/>
    <w:rsid w:val="003A3327"/>
    <w:rsid w:val="003A7F6A"/>
    <w:rsid w:val="003B09A2"/>
    <w:rsid w:val="003B09DB"/>
    <w:rsid w:val="003B11E4"/>
    <w:rsid w:val="003B1968"/>
    <w:rsid w:val="003B5B79"/>
    <w:rsid w:val="003B650D"/>
    <w:rsid w:val="003C2B05"/>
    <w:rsid w:val="003C3004"/>
    <w:rsid w:val="003C45C3"/>
    <w:rsid w:val="003C56E9"/>
    <w:rsid w:val="003C6457"/>
    <w:rsid w:val="003C7700"/>
    <w:rsid w:val="003C7A2A"/>
    <w:rsid w:val="003D09E3"/>
    <w:rsid w:val="003D2A96"/>
    <w:rsid w:val="003D63E3"/>
    <w:rsid w:val="003D7FF8"/>
    <w:rsid w:val="003E18A2"/>
    <w:rsid w:val="003E2107"/>
    <w:rsid w:val="003E3B87"/>
    <w:rsid w:val="003E5DF8"/>
    <w:rsid w:val="003E7D30"/>
    <w:rsid w:val="003F1E23"/>
    <w:rsid w:val="003F3437"/>
    <w:rsid w:val="003F34EB"/>
    <w:rsid w:val="003F3C5F"/>
    <w:rsid w:val="003F56AF"/>
    <w:rsid w:val="00401556"/>
    <w:rsid w:val="00401D6D"/>
    <w:rsid w:val="00401F4C"/>
    <w:rsid w:val="00402953"/>
    <w:rsid w:val="00403F56"/>
    <w:rsid w:val="004041D8"/>
    <w:rsid w:val="0040532D"/>
    <w:rsid w:val="00406413"/>
    <w:rsid w:val="004069FF"/>
    <w:rsid w:val="0041009A"/>
    <w:rsid w:val="00412C00"/>
    <w:rsid w:val="00414D1E"/>
    <w:rsid w:val="00415833"/>
    <w:rsid w:val="00415D1E"/>
    <w:rsid w:val="00415E17"/>
    <w:rsid w:val="00421788"/>
    <w:rsid w:val="00421A01"/>
    <w:rsid w:val="0042269E"/>
    <w:rsid w:val="00422C26"/>
    <w:rsid w:val="004262FC"/>
    <w:rsid w:val="0042738C"/>
    <w:rsid w:val="00430131"/>
    <w:rsid w:val="004305AB"/>
    <w:rsid w:val="00430846"/>
    <w:rsid w:val="0043113E"/>
    <w:rsid w:val="00431445"/>
    <w:rsid w:val="00432A09"/>
    <w:rsid w:val="004345C5"/>
    <w:rsid w:val="00434891"/>
    <w:rsid w:val="004416D9"/>
    <w:rsid w:val="00441C46"/>
    <w:rsid w:val="00442F6D"/>
    <w:rsid w:val="0044313F"/>
    <w:rsid w:val="00443492"/>
    <w:rsid w:val="00443CC3"/>
    <w:rsid w:val="00443FAC"/>
    <w:rsid w:val="00446157"/>
    <w:rsid w:val="004476CD"/>
    <w:rsid w:val="00452CFC"/>
    <w:rsid w:val="00453CEE"/>
    <w:rsid w:val="004561B4"/>
    <w:rsid w:val="00456554"/>
    <w:rsid w:val="004604DF"/>
    <w:rsid w:val="004605AF"/>
    <w:rsid w:val="0046120F"/>
    <w:rsid w:val="004612F0"/>
    <w:rsid w:val="00464B9A"/>
    <w:rsid w:val="00465483"/>
    <w:rsid w:val="00465771"/>
    <w:rsid w:val="004721BE"/>
    <w:rsid w:val="00473464"/>
    <w:rsid w:val="0047390E"/>
    <w:rsid w:val="0047484F"/>
    <w:rsid w:val="00476F7A"/>
    <w:rsid w:val="00477714"/>
    <w:rsid w:val="004850C7"/>
    <w:rsid w:val="0048562F"/>
    <w:rsid w:val="00487343"/>
    <w:rsid w:val="00487611"/>
    <w:rsid w:val="00487884"/>
    <w:rsid w:val="00493328"/>
    <w:rsid w:val="00495A2F"/>
    <w:rsid w:val="00495AC9"/>
    <w:rsid w:val="004A0A45"/>
    <w:rsid w:val="004A3305"/>
    <w:rsid w:val="004A3C6B"/>
    <w:rsid w:val="004A6409"/>
    <w:rsid w:val="004A68FE"/>
    <w:rsid w:val="004A7E6C"/>
    <w:rsid w:val="004B3477"/>
    <w:rsid w:val="004C686D"/>
    <w:rsid w:val="004D03A4"/>
    <w:rsid w:val="004D1178"/>
    <w:rsid w:val="004D12CF"/>
    <w:rsid w:val="004D30DB"/>
    <w:rsid w:val="004D7610"/>
    <w:rsid w:val="004D77F3"/>
    <w:rsid w:val="004E058B"/>
    <w:rsid w:val="004E17BE"/>
    <w:rsid w:val="004E1B33"/>
    <w:rsid w:val="004E2C4E"/>
    <w:rsid w:val="004E302C"/>
    <w:rsid w:val="004E3720"/>
    <w:rsid w:val="004E45CD"/>
    <w:rsid w:val="004F071C"/>
    <w:rsid w:val="004F2E31"/>
    <w:rsid w:val="004F4715"/>
    <w:rsid w:val="004F52F2"/>
    <w:rsid w:val="004F5784"/>
    <w:rsid w:val="004F642C"/>
    <w:rsid w:val="00500748"/>
    <w:rsid w:val="00503C28"/>
    <w:rsid w:val="005048DD"/>
    <w:rsid w:val="005118D4"/>
    <w:rsid w:val="00513093"/>
    <w:rsid w:val="00513358"/>
    <w:rsid w:val="005144E2"/>
    <w:rsid w:val="00514B5A"/>
    <w:rsid w:val="00514C31"/>
    <w:rsid w:val="0051535E"/>
    <w:rsid w:val="00517515"/>
    <w:rsid w:val="00517CEC"/>
    <w:rsid w:val="00520EB3"/>
    <w:rsid w:val="00521081"/>
    <w:rsid w:val="00525AB0"/>
    <w:rsid w:val="00525CA7"/>
    <w:rsid w:val="00526C4B"/>
    <w:rsid w:val="0052703F"/>
    <w:rsid w:val="00531928"/>
    <w:rsid w:val="00535353"/>
    <w:rsid w:val="00536BF8"/>
    <w:rsid w:val="00537DB8"/>
    <w:rsid w:val="00537F5E"/>
    <w:rsid w:val="00537FF6"/>
    <w:rsid w:val="005425BF"/>
    <w:rsid w:val="005430D6"/>
    <w:rsid w:val="00544573"/>
    <w:rsid w:val="005449E7"/>
    <w:rsid w:val="00545423"/>
    <w:rsid w:val="005454B1"/>
    <w:rsid w:val="00551446"/>
    <w:rsid w:val="00553840"/>
    <w:rsid w:val="00554CAB"/>
    <w:rsid w:val="00560072"/>
    <w:rsid w:val="005645FB"/>
    <w:rsid w:val="00564682"/>
    <w:rsid w:val="00564AF3"/>
    <w:rsid w:val="0056589C"/>
    <w:rsid w:val="00567A0E"/>
    <w:rsid w:val="00567CC1"/>
    <w:rsid w:val="0057050E"/>
    <w:rsid w:val="00573128"/>
    <w:rsid w:val="00573414"/>
    <w:rsid w:val="00573B32"/>
    <w:rsid w:val="00576F93"/>
    <w:rsid w:val="00580913"/>
    <w:rsid w:val="00580C25"/>
    <w:rsid w:val="005821EE"/>
    <w:rsid w:val="00582719"/>
    <w:rsid w:val="005833A3"/>
    <w:rsid w:val="005847B6"/>
    <w:rsid w:val="00585A4D"/>
    <w:rsid w:val="00585EA3"/>
    <w:rsid w:val="00590E2D"/>
    <w:rsid w:val="00594E07"/>
    <w:rsid w:val="005954C6"/>
    <w:rsid w:val="00597C30"/>
    <w:rsid w:val="005A1F00"/>
    <w:rsid w:val="005A7218"/>
    <w:rsid w:val="005B0622"/>
    <w:rsid w:val="005B062E"/>
    <w:rsid w:val="005B0E5B"/>
    <w:rsid w:val="005B11CF"/>
    <w:rsid w:val="005B1367"/>
    <w:rsid w:val="005B14B1"/>
    <w:rsid w:val="005B1F7A"/>
    <w:rsid w:val="005B2078"/>
    <w:rsid w:val="005B2622"/>
    <w:rsid w:val="005B2D4B"/>
    <w:rsid w:val="005B4F26"/>
    <w:rsid w:val="005B50A3"/>
    <w:rsid w:val="005B5D60"/>
    <w:rsid w:val="005B6914"/>
    <w:rsid w:val="005B6C3D"/>
    <w:rsid w:val="005B7169"/>
    <w:rsid w:val="005C17D7"/>
    <w:rsid w:val="005C2912"/>
    <w:rsid w:val="005C34CA"/>
    <w:rsid w:val="005C5F1A"/>
    <w:rsid w:val="005C67BA"/>
    <w:rsid w:val="005C7874"/>
    <w:rsid w:val="005C788A"/>
    <w:rsid w:val="005D36A8"/>
    <w:rsid w:val="005D554A"/>
    <w:rsid w:val="005D709A"/>
    <w:rsid w:val="005D7A12"/>
    <w:rsid w:val="005E0375"/>
    <w:rsid w:val="005E07A1"/>
    <w:rsid w:val="005E165D"/>
    <w:rsid w:val="005E35B2"/>
    <w:rsid w:val="005E3C03"/>
    <w:rsid w:val="005E6629"/>
    <w:rsid w:val="005E7CBF"/>
    <w:rsid w:val="005F5441"/>
    <w:rsid w:val="005F6766"/>
    <w:rsid w:val="005F6AD4"/>
    <w:rsid w:val="005F6CA8"/>
    <w:rsid w:val="00601FEB"/>
    <w:rsid w:val="0060206D"/>
    <w:rsid w:val="0060366D"/>
    <w:rsid w:val="00603C3A"/>
    <w:rsid w:val="00604C44"/>
    <w:rsid w:val="00605A80"/>
    <w:rsid w:val="0061069B"/>
    <w:rsid w:val="006122B4"/>
    <w:rsid w:val="00615C30"/>
    <w:rsid w:val="00617A28"/>
    <w:rsid w:val="00621F9F"/>
    <w:rsid w:val="006265D1"/>
    <w:rsid w:val="00627FF9"/>
    <w:rsid w:val="00630DB0"/>
    <w:rsid w:val="00630EBE"/>
    <w:rsid w:val="006313DA"/>
    <w:rsid w:val="00632DD3"/>
    <w:rsid w:val="0063447D"/>
    <w:rsid w:val="00635005"/>
    <w:rsid w:val="006357B9"/>
    <w:rsid w:val="00637153"/>
    <w:rsid w:val="006419D7"/>
    <w:rsid w:val="00641B27"/>
    <w:rsid w:val="006427A0"/>
    <w:rsid w:val="0064441F"/>
    <w:rsid w:val="00645925"/>
    <w:rsid w:val="0065279D"/>
    <w:rsid w:val="00657E43"/>
    <w:rsid w:val="006609EF"/>
    <w:rsid w:val="00660B48"/>
    <w:rsid w:val="00661CDB"/>
    <w:rsid w:val="00661FD3"/>
    <w:rsid w:val="00671D3E"/>
    <w:rsid w:val="006722FB"/>
    <w:rsid w:val="00673640"/>
    <w:rsid w:val="0067447F"/>
    <w:rsid w:val="006747D5"/>
    <w:rsid w:val="006809EB"/>
    <w:rsid w:val="00681B15"/>
    <w:rsid w:val="00682247"/>
    <w:rsid w:val="006832FE"/>
    <w:rsid w:val="0068338A"/>
    <w:rsid w:val="00684321"/>
    <w:rsid w:val="00685447"/>
    <w:rsid w:val="00687B1E"/>
    <w:rsid w:val="00690FBA"/>
    <w:rsid w:val="00691D0A"/>
    <w:rsid w:val="00691D2D"/>
    <w:rsid w:val="006932B5"/>
    <w:rsid w:val="0069419A"/>
    <w:rsid w:val="00694415"/>
    <w:rsid w:val="00695888"/>
    <w:rsid w:val="00695D9F"/>
    <w:rsid w:val="00697242"/>
    <w:rsid w:val="006A2AC8"/>
    <w:rsid w:val="006A79F7"/>
    <w:rsid w:val="006B1694"/>
    <w:rsid w:val="006B1F0D"/>
    <w:rsid w:val="006B2D2F"/>
    <w:rsid w:val="006B66FE"/>
    <w:rsid w:val="006B7168"/>
    <w:rsid w:val="006B7DA0"/>
    <w:rsid w:val="006B7DF3"/>
    <w:rsid w:val="006C069A"/>
    <w:rsid w:val="006C13CD"/>
    <w:rsid w:val="006C4218"/>
    <w:rsid w:val="006C50BD"/>
    <w:rsid w:val="006C57CA"/>
    <w:rsid w:val="006C7447"/>
    <w:rsid w:val="006D45ED"/>
    <w:rsid w:val="006D64A6"/>
    <w:rsid w:val="006D78F5"/>
    <w:rsid w:val="006E1327"/>
    <w:rsid w:val="006E158E"/>
    <w:rsid w:val="006E1642"/>
    <w:rsid w:val="006E274B"/>
    <w:rsid w:val="006E560C"/>
    <w:rsid w:val="006E5D12"/>
    <w:rsid w:val="006E6D98"/>
    <w:rsid w:val="006E720B"/>
    <w:rsid w:val="006E7C1F"/>
    <w:rsid w:val="006F0FD9"/>
    <w:rsid w:val="006F1908"/>
    <w:rsid w:val="006F1E25"/>
    <w:rsid w:val="006F2C98"/>
    <w:rsid w:val="006F3C6C"/>
    <w:rsid w:val="006F5B81"/>
    <w:rsid w:val="006F7CFC"/>
    <w:rsid w:val="00704300"/>
    <w:rsid w:val="007048D6"/>
    <w:rsid w:val="00705B02"/>
    <w:rsid w:val="00710A22"/>
    <w:rsid w:val="00712CE9"/>
    <w:rsid w:val="0071301F"/>
    <w:rsid w:val="00713FAE"/>
    <w:rsid w:val="00714987"/>
    <w:rsid w:val="00714E49"/>
    <w:rsid w:val="00715F53"/>
    <w:rsid w:val="007200EA"/>
    <w:rsid w:val="00721915"/>
    <w:rsid w:val="00721DEF"/>
    <w:rsid w:val="00723710"/>
    <w:rsid w:val="00725A02"/>
    <w:rsid w:val="00726BCF"/>
    <w:rsid w:val="00726D1A"/>
    <w:rsid w:val="00727AF2"/>
    <w:rsid w:val="0073113C"/>
    <w:rsid w:val="00732EDE"/>
    <w:rsid w:val="00732F74"/>
    <w:rsid w:val="00734B5D"/>
    <w:rsid w:val="00736440"/>
    <w:rsid w:val="00737089"/>
    <w:rsid w:val="00737EA9"/>
    <w:rsid w:val="00742A9E"/>
    <w:rsid w:val="00742F25"/>
    <w:rsid w:val="00743AB6"/>
    <w:rsid w:val="0074449F"/>
    <w:rsid w:val="00744CD7"/>
    <w:rsid w:val="007511F5"/>
    <w:rsid w:val="00751537"/>
    <w:rsid w:val="00751D04"/>
    <w:rsid w:val="0075451E"/>
    <w:rsid w:val="00754647"/>
    <w:rsid w:val="00754B69"/>
    <w:rsid w:val="0075504A"/>
    <w:rsid w:val="00756AB0"/>
    <w:rsid w:val="00757ED0"/>
    <w:rsid w:val="0076043B"/>
    <w:rsid w:val="00761AB9"/>
    <w:rsid w:val="00762657"/>
    <w:rsid w:val="00763389"/>
    <w:rsid w:val="007655B7"/>
    <w:rsid w:val="00766A6F"/>
    <w:rsid w:val="00771265"/>
    <w:rsid w:val="00773FC5"/>
    <w:rsid w:val="007751D1"/>
    <w:rsid w:val="007754F0"/>
    <w:rsid w:val="00777617"/>
    <w:rsid w:val="007802DC"/>
    <w:rsid w:val="00780A62"/>
    <w:rsid w:val="00782478"/>
    <w:rsid w:val="00782A0F"/>
    <w:rsid w:val="00783080"/>
    <w:rsid w:val="00783E8B"/>
    <w:rsid w:val="00784943"/>
    <w:rsid w:val="00785278"/>
    <w:rsid w:val="00786AC3"/>
    <w:rsid w:val="007876B2"/>
    <w:rsid w:val="00787B18"/>
    <w:rsid w:val="00787EE2"/>
    <w:rsid w:val="00791CA0"/>
    <w:rsid w:val="00793085"/>
    <w:rsid w:val="007952F2"/>
    <w:rsid w:val="00796232"/>
    <w:rsid w:val="00797063"/>
    <w:rsid w:val="007978A2"/>
    <w:rsid w:val="007A01AB"/>
    <w:rsid w:val="007A0963"/>
    <w:rsid w:val="007A1DFB"/>
    <w:rsid w:val="007A21FD"/>
    <w:rsid w:val="007A5C85"/>
    <w:rsid w:val="007A6BCD"/>
    <w:rsid w:val="007A7772"/>
    <w:rsid w:val="007B3589"/>
    <w:rsid w:val="007B35D1"/>
    <w:rsid w:val="007B35DC"/>
    <w:rsid w:val="007B5529"/>
    <w:rsid w:val="007B698D"/>
    <w:rsid w:val="007C0D26"/>
    <w:rsid w:val="007D24A1"/>
    <w:rsid w:val="007D517E"/>
    <w:rsid w:val="007E05C4"/>
    <w:rsid w:val="007E192E"/>
    <w:rsid w:val="007E1BB3"/>
    <w:rsid w:val="007E2364"/>
    <w:rsid w:val="007E2469"/>
    <w:rsid w:val="007E30EB"/>
    <w:rsid w:val="007E4CA7"/>
    <w:rsid w:val="007F034B"/>
    <w:rsid w:val="007F118A"/>
    <w:rsid w:val="007F1EBE"/>
    <w:rsid w:val="007F36FF"/>
    <w:rsid w:val="007F4C7B"/>
    <w:rsid w:val="007F5C46"/>
    <w:rsid w:val="007F6651"/>
    <w:rsid w:val="007F6A24"/>
    <w:rsid w:val="00800E10"/>
    <w:rsid w:val="0080472C"/>
    <w:rsid w:val="00806028"/>
    <w:rsid w:val="00806058"/>
    <w:rsid w:val="00806C34"/>
    <w:rsid w:val="00813BF9"/>
    <w:rsid w:val="00813FAF"/>
    <w:rsid w:val="00814BD9"/>
    <w:rsid w:val="00814E6F"/>
    <w:rsid w:val="00815FF2"/>
    <w:rsid w:val="00817F5A"/>
    <w:rsid w:val="00822DC6"/>
    <w:rsid w:val="0082320A"/>
    <w:rsid w:val="00823EA3"/>
    <w:rsid w:val="0082663B"/>
    <w:rsid w:val="0082693D"/>
    <w:rsid w:val="0082751C"/>
    <w:rsid w:val="00827965"/>
    <w:rsid w:val="00827B1B"/>
    <w:rsid w:val="00827B3C"/>
    <w:rsid w:val="00827CAF"/>
    <w:rsid w:val="0083756A"/>
    <w:rsid w:val="00840427"/>
    <w:rsid w:val="00841F1C"/>
    <w:rsid w:val="0084230D"/>
    <w:rsid w:val="0084320F"/>
    <w:rsid w:val="008449C7"/>
    <w:rsid w:val="00844F01"/>
    <w:rsid w:val="00845253"/>
    <w:rsid w:val="00845384"/>
    <w:rsid w:val="00845743"/>
    <w:rsid w:val="008505E7"/>
    <w:rsid w:val="00852B3E"/>
    <w:rsid w:val="0085347F"/>
    <w:rsid w:val="00853489"/>
    <w:rsid w:val="0085681C"/>
    <w:rsid w:val="0086071E"/>
    <w:rsid w:val="00860D6A"/>
    <w:rsid w:val="0086469B"/>
    <w:rsid w:val="00865CA2"/>
    <w:rsid w:val="008667EB"/>
    <w:rsid w:val="008670F9"/>
    <w:rsid w:val="00867DB4"/>
    <w:rsid w:val="0087027E"/>
    <w:rsid w:val="0087152E"/>
    <w:rsid w:val="00873ACB"/>
    <w:rsid w:val="008743B7"/>
    <w:rsid w:val="00877B88"/>
    <w:rsid w:val="00880197"/>
    <w:rsid w:val="00880689"/>
    <w:rsid w:val="00881130"/>
    <w:rsid w:val="00881D22"/>
    <w:rsid w:val="00881EAA"/>
    <w:rsid w:val="008841CB"/>
    <w:rsid w:val="008842F6"/>
    <w:rsid w:val="00885EC8"/>
    <w:rsid w:val="0088717C"/>
    <w:rsid w:val="0088724F"/>
    <w:rsid w:val="008879E8"/>
    <w:rsid w:val="00887C60"/>
    <w:rsid w:val="00887DA9"/>
    <w:rsid w:val="0089278A"/>
    <w:rsid w:val="00893883"/>
    <w:rsid w:val="00893B2B"/>
    <w:rsid w:val="00894824"/>
    <w:rsid w:val="00894BB5"/>
    <w:rsid w:val="008962A5"/>
    <w:rsid w:val="008962CC"/>
    <w:rsid w:val="008A0DCB"/>
    <w:rsid w:val="008A111E"/>
    <w:rsid w:val="008A6133"/>
    <w:rsid w:val="008B030B"/>
    <w:rsid w:val="008B099D"/>
    <w:rsid w:val="008B14D4"/>
    <w:rsid w:val="008B1FC7"/>
    <w:rsid w:val="008B245A"/>
    <w:rsid w:val="008B43F6"/>
    <w:rsid w:val="008B4EDD"/>
    <w:rsid w:val="008B6127"/>
    <w:rsid w:val="008B67C8"/>
    <w:rsid w:val="008B69A6"/>
    <w:rsid w:val="008B6B53"/>
    <w:rsid w:val="008C2195"/>
    <w:rsid w:val="008C367B"/>
    <w:rsid w:val="008C5236"/>
    <w:rsid w:val="008D2BD7"/>
    <w:rsid w:val="008D5325"/>
    <w:rsid w:val="008D572F"/>
    <w:rsid w:val="008D5E10"/>
    <w:rsid w:val="008D6F06"/>
    <w:rsid w:val="008D6F7D"/>
    <w:rsid w:val="008D7CD0"/>
    <w:rsid w:val="008D7E43"/>
    <w:rsid w:val="008E3861"/>
    <w:rsid w:val="008E3CE7"/>
    <w:rsid w:val="008E4A6F"/>
    <w:rsid w:val="008E4D14"/>
    <w:rsid w:val="008E504A"/>
    <w:rsid w:val="008F00B3"/>
    <w:rsid w:val="008F0242"/>
    <w:rsid w:val="008F0691"/>
    <w:rsid w:val="008F6385"/>
    <w:rsid w:val="008F63B5"/>
    <w:rsid w:val="008F650C"/>
    <w:rsid w:val="008F6719"/>
    <w:rsid w:val="00901CFB"/>
    <w:rsid w:val="009026BB"/>
    <w:rsid w:val="009031A8"/>
    <w:rsid w:val="00903BA6"/>
    <w:rsid w:val="009049C0"/>
    <w:rsid w:val="00906E1C"/>
    <w:rsid w:val="00910C32"/>
    <w:rsid w:val="00916B94"/>
    <w:rsid w:val="00921770"/>
    <w:rsid w:val="0092693B"/>
    <w:rsid w:val="0093020B"/>
    <w:rsid w:val="00931021"/>
    <w:rsid w:val="00932F8E"/>
    <w:rsid w:val="00933CA3"/>
    <w:rsid w:val="009344D8"/>
    <w:rsid w:val="00934FBA"/>
    <w:rsid w:val="009359D7"/>
    <w:rsid w:val="009366C2"/>
    <w:rsid w:val="00940167"/>
    <w:rsid w:val="0094091A"/>
    <w:rsid w:val="0094372D"/>
    <w:rsid w:val="00945273"/>
    <w:rsid w:val="00945509"/>
    <w:rsid w:val="00945975"/>
    <w:rsid w:val="00950D81"/>
    <w:rsid w:val="00950DED"/>
    <w:rsid w:val="0095213B"/>
    <w:rsid w:val="0095408E"/>
    <w:rsid w:val="009543DD"/>
    <w:rsid w:val="0095771E"/>
    <w:rsid w:val="00960460"/>
    <w:rsid w:val="00962475"/>
    <w:rsid w:val="00964B51"/>
    <w:rsid w:val="009651C2"/>
    <w:rsid w:val="009655F4"/>
    <w:rsid w:val="00965CC7"/>
    <w:rsid w:val="00966321"/>
    <w:rsid w:val="00966830"/>
    <w:rsid w:val="009676DF"/>
    <w:rsid w:val="00967904"/>
    <w:rsid w:val="00970E54"/>
    <w:rsid w:val="0097475F"/>
    <w:rsid w:val="009763F4"/>
    <w:rsid w:val="009815F1"/>
    <w:rsid w:val="00982811"/>
    <w:rsid w:val="00982B91"/>
    <w:rsid w:val="0098580F"/>
    <w:rsid w:val="0098734C"/>
    <w:rsid w:val="00991F68"/>
    <w:rsid w:val="00992256"/>
    <w:rsid w:val="0099474C"/>
    <w:rsid w:val="00997B66"/>
    <w:rsid w:val="00997D81"/>
    <w:rsid w:val="009A05F4"/>
    <w:rsid w:val="009A1EB4"/>
    <w:rsid w:val="009A507B"/>
    <w:rsid w:val="009A5431"/>
    <w:rsid w:val="009B0915"/>
    <w:rsid w:val="009B1783"/>
    <w:rsid w:val="009B2B53"/>
    <w:rsid w:val="009B41E2"/>
    <w:rsid w:val="009B4367"/>
    <w:rsid w:val="009B4F0E"/>
    <w:rsid w:val="009B79A9"/>
    <w:rsid w:val="009B79B0"/>
    <w:rsid w:val="009C02D6"/>
    <w:rsid w:val="009C0932"/>
    <w:rsid w:val="009C222A"/>
    <w:rsid w:val="009C72B7"/>
    <w:rsid w:val="009C7656"/>
    <w:rsid w:val="009C780E"/>
    <w:rsid w:val="009D05A9"/>
    <w:rsid w:val="009D0C48"/>
    <w:rsid w:val="009D3092"/>
    <w:rsid w:val="009D34B6"/>
    <w:rsid w:val="009D4995"/>
    <w:rsid w:val="009D7C7B"/>
    <w:rsid w:val="009E106D"/>
    <w:rsid w:val="009E1BA7"/>
    <w:rsid w:val="009E2411"/>
    <w:rsid w:val="009E248B"/>
    <w:rsid w:val="009E5280"/>
    <w:rsid w:val="009F22A9"/>
    <w:rsid w:val="009F22B2"/>
    <w:rsid w:val="009F2EF4"/>
    <w:rsid w:val="009F4A1A"/>
    <w:rsid w:val="009F4AC5"/>
    <w:rsid w:val="009F4FDD"/>
    <w:rsid w:val="009F713D"/>
    <w:rsid w:val="00A0002B"/>
    <w:rsid w:val="00A0046D"/>
    <w:rsid w:val="00A026D5"/>
    <w:rsid w:val="00A033C5"/>
    <w:rsid w:val="00A044C9"/>
    <w:rsid w:val="00A05AF5"/>
    <w:rsid w:val="00A117A5"/>
    <w:rsid w:val="00A124F0"/>
    <w:rsid w:val="00A17317"/>
    <w:rsid w:val="00A20603"/>
    <w:rsid w:val="00A21837"/>
    <w:rsid w:val="00A220A3"/>
    <w:rsid w:val="00A2240C"/>
    <w:rsid w:val="00A24756"/>
    <w:rsid w:val="00A26C62"/>
    <w:rsid w:val="00A301E2"/>
    <w:rsid w:val="00A311A9"/>
    <w:rsid w:val="00A33820"/>
    <w:rsid w:val="00A33864"/>
    <w:rsid w:val="00A35379"/>
    <w:rsid w:val="00A369CA"/>
    <w:rsid w:val="00A40F95"/>
    <w:rsid w:val="00A41DA1"/>
    <w:rsid w:val="00A42D3A"/>
    <w:rsid w:val="00A44913"/>
    <w:rsid w:val="00A4511E"/>
    <w:rsid w:val="00A45562"/>
    <w:rsid w:val="00A45C7F"/>
    <w:rsid w:val="00A4653C"/>
    <w:rsid w:val="00A5050B"/>
    <w:rsid w:val="00A51F72"/>
    <w:rsid w:val="00A520DC"/>
    <w:rsid w:val="00A53804"/>
    <w:rsid w:val="00A547DB"/>
    <w:rsid w:val="00A568E8"/>
    <w:rsid w:val="00A57381"/>
    <w:rsid w:val="00A57E45"/>
    <w:rsid w:val="00A6130D"/>
    <w:rsid w:val="00A61C5A"/>
    <w:rsid w:val="00A64735"/>
    <w:rsid w:val="00A6550E"/>
    <w:rsid w:val="00A6594A"/>
    <w:rsid w:val="00A66C94"/>
    <w:rsid w:val="00A675C0"/>
    <w:rsid w:val="00A714D3"/>
    <w:rsid w:val="00A7158D"/>
    <w:rsid w:val="00A72E87"/>
    <w:rsid w:val="00A7409F"/>
    <w:rsid w:val="00A80AAF"/>
    <w:rsid w:val="00A829C1"/>
    <w:rsid w:val="00A830A4"/>
    <w:rsid w:val="00A844EC"/>
    <w:rsid w:val="00A84EE4"/>
    <w:rsid w:val="00A8773A"/>
    <w:rsid w:val="00A877CA"/>
    <w:rsid w:val="00A87A12"/>
    <w:rsid w:val="00A90FD5"/>
    <w:rsid w:val="00A91B02"/>
    <w:rsid w:val="00A92A83"/>
    <w:rsid w:val="00A95F73"/>
    <w:rsid w:val="00A97D0E"/>
    <w:rsid w:val="00AA107D"/>
    <w:rsid w:val="00AA3297"/>
    <w:rsid w:val="00AA395E"/>
    <w:rsid w:val="00AA3C4E"/>
    <w:rsid w:val="00AA63E4"/>
    <w:rsid w:val="00AA66C8"/>
    <w:rsid w:val="00AA6A95"/>
    <w:rsid w:val="00AB1102"/>
    <w:rsid w:val="00AB1409"/>
    <w:rsid w:val="00AB1A9A"/>
    <w:rsid w:val="00AB1B14"/>
    <w:rsid w:val="00AB275B"/>
    <w:rsid w:val="00AB2947"/>
    <w:rsid w:val="00AB34DF"/>
    <w:rsid w:val="00AB3A02"/>
    <w:rsid w:val="00AB5F18"/>
    <w:rsid w:val="00AB755B"/>
    <w:rsid w:val="00AC1B65"/>
    <w:rsid w:val="00AC2E63"/>
    <w:rsid w:val="00AC3339"/>
    <w:rsid w:val="00AC3985"/>
    <w:rsid w:val="00AC5AB6"/>
    <w:rsid w:val="00AC6112"/>
    <w:rsid w:val="00AC704E"/>
    <w:rsid w:val="00AD014D"/>
    <w:rsid w:val="00AD07DE"/>
    <w:rsid w:val="00AD284C"/>
    <w:rsid w:val="00AD439E"/>
    <w:rsid w:val="00AD4DF0"/>
    <w:rsid w:val="00AD679D"/>
    <w:rsid w:val="00AE0410"/>
    <w:rsid w:val="00AE1366"/>
    <w:rsid w:val="00AE3007"/>
    <w:rsid w:val="00AE3032"/>
    <w:rsid w:val="00AE31AF"/>
    <w:rsid w:val="00AE321B"/>
    <w:rsid w:val="00AE53FC"/>
    <w:rsid w:val="00AE7358"/>
    <w:rsid w:val="00AF1E44"/>
    <w:rsid w:val="00AF2789"/>
    <w:rsid w:val="00AF3A30"/>
    <w:rsid w:val="00AF60A3"/>
    <w:rsid w:val="00AF6BC2"/>
    <w:rsid w:val="00AF7652"/>
    <w:rsid w:val="00B01554"/>
    <w:rsid w:val="00B01FBB"/>
    <w:rsid w:val="00B023BD"/>
    <w:rsid w:val="00B04B00"/>
    <w:rsid w:val="00B054A6"/>
    <w:rsid w:val="00B104BF"/>
    <w:rsid w:val="00B10C89"/>
    <w:rsid w:val="00B13B59"/>
    <w:rsid w:val="00B13D64"/>
    <w:rsid w:val="00B1489D"/>
    <w:rsid w:val="00B15AF8"/>
    <w:rsid w:val="00B15F4D"/>
    <w:rsid w:val="00B16411"/>
    <w:rsid w:val="00B217B6"/>
    <w:rsid w:val="00B22D97"/>
    <w:rsid w:val="00B25B99"/>
    <w:rsid w:val="00B30211"/>
    <w:rsid w:val="00B31658"/>
    <w:rsid w:val="00B31A3F"/>
    <w:rsid w:val="00B32EF7"/>
    <w:rsid w:val="00B33528"/>
    <w:rsid w:val="00B33978"/>
    <w:rsid w:val="00B33B99"/>
    <w:rsid w:val="00B341E0"/>
    <w:rsid w:val="00B34F6C"/>
    <w:rsid w:val="00B355F7"/>
    <w:rsid w:val="00B366BC"/>
    <w:rsid w:val="00B412FD"/>
    <w:rsid w:val="00B4145C"/>
    <w:rsid w:val="00B42C12"/>
    <w:rsid w:val="00B42CF1"/>
    <w:rsid w:val="00B42EFF"/>
    <w:rsid w:val="00B4374B"/>
    <w:rsid w:val="00B451EA"/>
    <w:rsid w:val="00B4657D"/>
    <w:rsid w:val="00B478C0"/>
    <w:rsid w:val="00B50EC3"/>
    <w:rsid w:val="00B517D8"/>
    <w:rsid w:val="00B54AD5"/>
    <w:rsid w:val="00B556DD"/>
    <w:rsid w:val="00B55A4D"/>
    <w:rsid w:val="00B569F8"/>
    <w:rsid w:val="00B6138B"/>
    <w:rsid w:val="00B66941"/>
    <w:rsid w:val="00B66ECD"/>
    <w:rsid w:val="00B7142E"/>
    <w:rsid w:val="00B71ED2"/>
    <w:rsid w:val="00B72D99"/>
    <w:rsid w:val="00B8268F"/>
    <w:rsid w:val="00B837E8"/>
    <w:rsid w:val="00B83D45"/>
    <w:rsid w:val="00B848B4"/>
    <w:rsid w:val="00B8717D"/>
    <w:rsid w:val="00B87671"/>
    <w:rsid w:val="00B87A9C"/>
    <w:rsid w:val="00B91D67"/>
    <w:rsid w:val="00B92725"/>
    <w:rsid w:val="00B92BB2"/>
    <w:rsid w:val="00B93859"/>
    <w:rsid w:val="00B94C21"/>
    <w:rsid w:val="00B966E3"/>
    <w:rsid w:val="00BA0952"/>
    <w:rsid w:val="00BA2AE5"/>
    <w:rsid w:val="00BA4D6F"/>
    <w:rsid w:val="00BA6E30"/>
    <w:rsid w:val="00BA6F01"/>
    <w:rsid w:val="00BB42F8"/>
    <w:rsid w:val="00BB6293"/>
    <w:rsid w:val="00BB6756"/>
    <w:rsid w:val="00BB6E96"/>
    <w:rsid w:val="00BB7801"/>
    <w:rsid w:val="00BC04D6"/>
    <w:rsid w:val="00BC14FB"/>
    <w:rsid w:val="00BC1A15"/>
    <w:rsid w:val="00BC2689"/>
    <w:rsid w:val="00BC3700"/>
    <w:rsid w:val="00BC3B8A"/>
    <w:rsid w:val="00BC4F85"/>
    <w:rsid w:val="00BC68DF"/>
    <w:rsid w:val="00BD03A5"/>
    <w:rsid w:val="00BD042D"/>
    <w:rsid w:val="00BD0AAC"/>
    <w:rsid w:val="00BD4F53"/>
    <w:rsid w:val="00BD5FD8"/>
    <w:rsid w:val="00BE1DC7"/>
    <w:rsid w:val="00BE3CFC"/>
    <w:rsid w:val="00BE4162"/>
    <w:rsid w:val="00BE4391"/>
    <w:rsid w:val="00BE4E55"/>
    <w:rsid w:val="00BE59CE"/>
    <w:rsid w:val="00BE61BF"/>
    <w:rsid w:val="00BF000D"/>
    <w:rsid w:val="00BF5417"/>
    <w:rsid w:val="00BF5B1F"/>
    <w:rsid w:val="00C01630"/>
    <w:rsid w:val="00C02D28"/>
    <w:rsid w:val="00C0564E"/>
    <w:rsid w:val="00C10402"/>
    <w:rsid w:val="00C12249"/>
    <w:rsid w:val="00C12E22"/>
    <w:rsid w:val="00C15E63"/>
    <w:rsid w:val="00C15E99"/>
    <w:rsid w:val="00C1719F"/>
    <w:rsid w:val="00C173CB"/>
    <w:rsid w:val="00C176CD"/>
    <w:rsid w:val="00C17722"/>
    <w:rsid w:val="00C2253B"/>
    <w:rsid w:val="00C23368"/>
    <w:rsid w:val="00C245FF"/>
    <w:rsid w:val="00C26C25"/>
    <w:rsid w:val="00C3359E"/>
    <w:rsid w:val="00C3482B"/>
    <w:rsid w:val="00C35E0C"/>
    <w:rsid w:val="00C37DBB"/>
    <w:rsid w:val="00C43D46"/>
    <w:rsid w:val="00C44CAE"/>
    <w:rsid w:val="00C45628"/>
    <w:rsid w:val="00C45A7F"/>
    <w:rsid w:val="00C46941"/>
    <w:rsid w:val="00C46C81"/>
    <w:rsid w:val="00C471CC"/>
    <w:rsid w:val="00C47841"/>
    <w:rsid w:val="00C47D55"/>
    <w:rsid w:val="00C5188C"/>
    <w:rsid w:val="00C5249D"/>
    <w:rsid w:val="00C55E07"/>
    <w:rsid w:val="00C57281"/>
    <w:rsid w:val="00C61B40"/>
    <w:rsid w:val="00C61D73"/>
    <w:rsid w:val="00C63196"/>
    <w:rsid w:val="00C63D49"/>
    <w:rsid w:val="00C64B3A"/>
    <w:rsid w:val="00C66E48"/>
    <w:rsid w:val="00C72F81"/>
    <w:rsid w:val="00C74CCE"/>
    <w:rsid w:val="00C74E53"/>
    <w:rsid w:val="00C76250"/>
    <w:rsid w:val="00C77C6D"/>
    <w:rsid w:val="00C802F4"/>
    <w:rsid w:val="00C80565"/>
    <w:rsid w:val="00C81457"/>
    <w:rsid w:val="00C8266B"/>
    <w:rsid w:val="00C877F7"/>
    <w:rsid w:val="00C90329"/>
    <w:rsid w:val="00C91447"/>
    <w:rsid w:val="00C925F1"/>
    <w:rsid w:val="00C940BC"/>
    <w:rsid w:val="00CA1003"/>
    <w:rsid w:val="00CA368A"/>
    <w:rsid w:val="00CA37CC"/>
    <w:rsid w:val="00CA3E2A"/>
    <w:rsid w:val="00CA6AEC"/>
    <w:rsid w:val="00CA7955"/>
    <w:rsid w:val="00CB0A50"/>
    <w:rsid w:val="00CB2349"/>
    <w:rsid w:val="00CB66A2"/>
    <w:rsid w:val="00CC09C7"/>
    <w:rsid w:val="00CC0B5E"/>
    <w:rsid w:val="00CC1CD6"/>
    <w:rsid w:val="00CC28BE"/>
    <w:rsid w:val="00CC513C"/>
    <w:rsid w:val="00CC6284"/>
    <w:rsid w:val="00CC65D5"/>
    <w:rsid w:val="00CC6B6D"/>
    <w:rsid w:val="00CC7B83"/>
    <w:rsid w:val="00CC7DC2"/>
    <w:rsid w:val="00CD0110"/>
    <w:rsid w:val="00CE0AAF"/>
    <w:rsid w:val="00CE5C89"/>
    <w:rsid w:val="00CE6549"/>
    <w:rsid w:val="00CE6FEF"/>
    <w:rsid w:val="00CE7152"/>
    <w:rsid w:val="00CE7F5C"/>
    <w:rsid w:val="00CF1DDA"/>
    <w:rsid w:val="00CF229E"/>
    <w:rsid w:val="00CF5B97"/>
    <w:rsid w:val="00D00933"/>
    <w:rsid w:val="00D01627"/>
    <w:rsid w:val="00D01C14"/>
    <w:rsid w:val="00D038E4"/>
    <w:rsid w:val="00D05261"/>
    <w:rsid w:val="00D1069C"/>
    <w:rsid w:val="00D1097F"/>
    <w:rsid w:val="00D10F24"/>
    <w:rsid w:val="00D1245A"/>
    <w:rsid w:val="00D12840"/>
    <w:rsid w:val="00D134E8"/>
    <w:rsid w:val="00D14816"/>
    <w:rsid w:val="00D16683"/>
    <w:rsid w:val="00D21041"/>
    <w:rsid w:val="00D235D5"/>
    <w:rsid w:val="00D2671D"/>
    <w:rsid w:val="00D2742D"/>
    <w:rsid w:val="00D30621"/>
    <w:rsid w:val="00D31F3F"/>
    <w:rsid w:val="00D322F3"/>
    <w:rsid w:val="00D33234"/>
    <w:rsid w:val="00D333A4"/>
    <w:rsid w:val="00D338F6"/>
    <w:rsid w:val="00D34551"/>
    <w:rsid w:val="00D349EF"/>
    <w:rsid w:val="00D360F6"/>
    <w:rsid w:val="00D37169"/>
    <w:rsid w:val="00D40093"/>
    <w:rsid w:val="00D42512"/>
    <w:rsid w:val="00D43ACC"/>
    <w:rsid w:val="00D471ED"/>
    <w:rsid w:val="00D55C62"/>
    <w:rsid w:val="00D56B6C"/>
    <w:rsid w:val="00D57D6F"/>
    <w:rsid w:val="00D57E0F"/>
    <w:rsid w:val="00D631C6"/>
    <w:rsid w:val="00D66EF5"/>
    <w:rsid w:val="00D701DC"/>
    <w:rsid w:val="00D70631"/>
    <w:rsid w:val="00D71EDE"/>
    <w:rsid w:val="00D73702"/>
    <w:rsid w:val="00D75518"/>
    <w:rsid w:val="00D75DDD"/>
    <w:rsid w:val="00D813BE"/>
    <w:rsid w:val="00D843F1"/>
    <w:rsid w:val="00D84FB8"/>
    <w:rsid w:val="00D90698"/>
    <w:rsid w:val="00D939A3"/>
    <w:rsid w:val="00D95AC3"/>
    <w:rsid w:val="00D95BBE"/>
    <w:rsid w:val="00D96280"/>
    <w:rsid w:val="00D9722E"/>
    <w:rsid w:val="00D9741C"/>
    <w:rsid w:val="00DA0957"/>
    <w:rsid w:val="00DB0F56"/>
    <w:rsid w:val="00DB2AB6"/>
    <w:rsid w:val="00DB32D3"/>
    <w:rsid w:val="00DB33DF"/>
    <w:rsid w:val="00DB3D27"/>
    <w:rsid w:val="00DB4220"/>
    <w:rsid w:val="00DB4336"/>
    <w:rsid w:val="00DB500B"/>
    <w:rsid w:val="00DB6A7C"/>
    <w:rsid w:val="00DB714F"/>
    <w:rsid w:val="00DC10F4"/>
    <w:rsid w:val="00DC4BCE"/>
    <w:rsid w:val="00DC5D32"/>
    <w:rsid w:val="00DC7A39"/>
    <w:rsid w:val="00DD3039"/>
    <w:rsid w:val="00DD3EA0"/>
    <w:rsid w:val="00DD460F"/>
    <w:rsid w:val="00DD50B9"/>
    <w:rsid w:val="00DD6D36"/>
    <w:rsid w:val="00DD6FC0"/>
    <w:rsid w:val="00DD7E4A"/>
    <w:rsid w:val="00DE2CA8"/>
    <w:rsid w:val="00DE3AA3"/>
    <w:rsid w:val="00DE4673"/>
    <w:rsid w:val="00DF0B22"/>
    <w:rsid w:val="00DF0C11"/>
    <w:rsid w:val="00DF0C47"/>
    <w:rsid w:val="00DF0DE6"/>
    <w:rsid w:val="00DF5A1F"/>
    <w:rsid w:val="00DF657F"/>
    <w:rsid w:val="00DF6837"/>
    <w:rsid w:val="00DF7CD4"/>
    <w:rsid w:val="00DF7DA6"/>
    <w:rsid w:val="00E01F8A"/>
    <w:rsid w:val="00E077B0"/>
    <w:rsid w:val="00E07E73"/>
    <w:rsid w:val="00E07FA5"/>
    <w:rsid w:val="00E10071"/>
    <w:rsid w:val="00E10181"/>
    <w:rsid w:val="00E102EF"/>
    <w:rsid w:val="00E17646"/>
    <w:rsid w:val="00E2066F"/>
    <w:rsid w:val="00E2390F"/>
    <w:rsid w:val="00E26282"/>
    <w:rsid w:val="00E262E2"/>
    <w:rsid w:val="00E26892"/>
    <w:rsid w:val="00E26971"/>
    <w:rsid w:val="00E27283"/>
    <w:rsid w:val="00E30EEE"/>
    <w:rsid w:val="00E31441"/>
    <w:rsid w:val="00E31F01"/>
    <w:rsid w:val="00E35B0C"/>
    <w:rsid w:val="00E40174"/>
    <w:rsid w:val="00E40693"/>
    <w:rsid w:val="00E417C1"/>
    <w:rsid w:val="00E41A1B"/>
    <w:rsid w:val="00E44DB0"/>
    <w:rsid w:val="00E4591B"/>
    <w:rsid w:val="00E46668"/>
    <w:rsid w:val="00E46E4F"/>
    <w:rsid w:val="00E50F2A"/>
    <w:rsid w:val="00E52470"/>
    <w:rsid w:val="00E54294"/>
    <w:rsid w:val="00E56E2A"/>
    <w:rsid w:val="00E5735D"/>
    <w:rsid w:val="00E62337"/>
    <w:rsid w:val="00E628CD"/>
    <w:rsid w:val="00E62C35"/>
    <w:rsid w:val="00E64553"/>
    <w:rsid w:val="00E647B5"/>
    <w:rsid w:val="00E673D3"/>
    <w:rsid w:val="00E67EB9"/>
    <w:rsid w:val="00E70E2E"/>
    <w:rsid w:val="00E7173E"/>
    <w:rsid w:val="00E72599"/>
    <w:rsid w:val="00E72655"/>
    <w:rsid w:val="00E728F9"/>
    <w:rsid w:val="00E80845"/>
    <w:rsid w:val="00E83051"/>
    <w:rsid w:val="00E861D2"/>
    <w:rsid w:val="00E86950"/>
    <w:rsid w:val="00E8709F"/>
    <w:rsid w:val="00E8761F"/>
    <w:rsid w:val="00E87FB9"/>
    <w:rsid w:val="00E9328A"/>
    <w:rsid w:val="00E93458"/>
    <w:rsid w:val="00E939D8"/>
    <w:rsid w:val="00E95E3E"/>
    <w:rsid w:val="00EA0696"/>
    <w:rsid w:val="00EA06CA"/>
    <w:rsid w:val="00EA072A"/>
    <w:rsid w:val="00EA1CDA"/>
    <w:rsid w:val="00EA1CF8"/>
    <w:rsid w:val="00EA2A18"/>
    <w:rsid w:val="00EA4591"/>
    <w:rsid w:val="00EA530D"/>
    <w:rsid w:val="00EB2254"/>
    <w:rsid w:val="00EB2F9F"/>
    <w:rsid w:val="00EB540B"/>
    <w:rsid w:val="00EB7665"/>
    <w:rsid w:val="00EC02C6"/>
    <w:rsid w:val="00EC0FD0"/>
    <w:rsid w:val="00EC1313"/>
    <w:rsid w:val="00EC39C8"/>
    <w:rsid w:val="00EC528C"/>
    <w:rsid w:val="00EC770D"/>
    <w:rsid w:val="00ED0A5E"/>
    <w:rsid w:val="00ED3516"/>
    <w:rsid w:val="00ED4006"/>
    <w:rsid w:val="00ED753F"/>
    <w:rsid w:val="00EE081E"/>
    <w:rsid w:val="00EE3163"/>
    <w:rsid w:val="00EE494C"/>
    <w:rsid w:val="00EF0D7F"/>
    <w:rsid w:val="00EF1E75"/>
    <w:rsid w:val="00EF2B22"/>
    <w:rsid w:val="00EF2CD5"/>
    <w:rsid w:val="00EF3453"/>
    <w:rsid w:val="00EF409A"/>
    <w:rsid w:val="00F003E4"/>
    <w:rsid w:val="00F03C79"/>
    <w:rsid w:val="00F06A0D"/>
    <w:rsid w:val="00F1057E"/>
    <w:rsid w:val="00F11AB2"/>
    <w:rsid w:val="00F12994"/>
    <w:rsid w:val="00F153E3"/>
    <w:rsid w:val="00F1682E"/>
    <w:rsid w:val="00F171CD"/>
    <w:rsid w:val="00F17FB9"/>
    <w:rsid w:val="00F21B15"/>
    <w:rsid w:val="00F21CA9"/>
    <w:rsid w:val="00F23053"/>
    <w:rsid w:val="00F231EC"/>
    <w:rsid w:val="00F23270"/>
    <w:rsid w:val="00F237EE"/>
    <w:rsid w:val="00F2462B"/>
    <w:rsid w:val="00F26270"/>
    <w:rsid w:val="00F3261F"/>
    <w:rsid w:val="00F35704"/>
    <w:rsid w:val="00F36D62"/>
    <w:rsid w:val="00F37317"/>
    <w:rsid w:val="00F37370"/>
    <w:rsid w:val="00F40E11"/>
    <w:rsid w:val="00F42534"/>
    <w:rsid w:val="00F43DCA"/>
    <w:rsid w:val="00F46E44"/>
    <w:rsid w:val="00F47327"/>
    <w:rsid w:val="00F47405"/>
    <w:rsid w:val="00F51927"/>
    <w:rsid w:val="00F54CA7"/>
    <w:rsid w:val="00F56648"/>
    <w:rsid w:val="00F57F61"/>
    <w:rsid w:val="00F620BD"/>
    <w:rsid w:val="00F628C4"/>
    <w:rsid w:val="00F6365A"/>
    <w:rsid w:val="00F63994"/>
    <w:rsid w:val="00F67D46"/>
    <w:rsid w:val="00F7087D"/>
    <w:rsid w:val="00F716AB"/>
    <w:rsid w:val="00F71D2D"/>
    <w:rsid w:val="00F72B73"/>
    <w:rsid w:val="00F750F2"/>
    <w:rsid w:val="00F758C9"/>
    <w:rsid w:val="00F77572"/>
    <w:rsid w:val="00F817F6"/>
    <w:rsid w:val="00F828BA"/>
    <w:rsid w:val="00F82D4A"/>
    <w:rsid w:val="00F82EE7"/>
    <w:rsid w:val="00F833C6"/>
    <w:rsid w:val="00F84028"/>
    <w:rsid w:val="00F84E1F"/>
    <w:rsid w:val="00F855F5"/>
    <w:rsid w:val="00F86054"/>
    <w:rsid w:val="00F875B5"/>
    <w:rsid w:val="00F87BD4"/>
    <w:rsid w:val="00F87E06"/>
    <w:rsid w:val="00F92A9B"/>
    <w:rsid w:val="00F93B9D"/>
    <w:rsid w:val="00F951AF"/>
    <w:rsid w:val="00F96D78"/>
    <w:rsid w:val="00FA1F67"/>
    <w:rsid w:val="00FA49F5"/>
    <w:rsid w:val="00FA552A"/>
    <w:rsid w:val="00FA58E6"/>
    <w:rsid w:val="00FA592B"/>
    <w:rsid w:val="00FB173C"/>
    <w:rsid w:val="00FB1A4A"/>
    <w:rsid w:val="00FB40C4"/>
    <w:rsid w:val="00FB46CC"/>
    <w:rsid w:val="00FB52FF"/>
    <w:rsid w:val="00FB624A"/>
    <w:rsid w:val="00FC125B"/>
    <w:rsid w:val="00FC1750"/>
    <w:rsid w:val="00FC1EA9"/>
    <w:rsid w:val="00FC3D10"/>
    <w:rsid w:val="00FC4E36"/>
    <w:rsid w:val="00FC63E1"/>
    <w:rsid w:val="00FC6A0E"/>
    <w:rsid w:val="00FD03DC"/>
    <w:rsid w:val="00FD1D5D"/>
    <w:rsid w:val="00FD2A23"/>
    <w:rsid w:val="00FD395A"/>
    <w:rsid w:val="00FD4C13"/>
    <w:rsid w:val="00FE1C1D"/>
    <w:rsid w:val="00FE42BE"/>
    <w:rsid w:val="00FE4498"/>
    <w:rsid w:val="00FE460F"/>
    <w:rsid w:val="00FE526D"/>
    <w:rsid w:val="00FE6BD9"/>
    <w:rsid w:val="00FE7047"/>
    <w:rsid w:val="00FF2010"/>
    <w:rsid w:val="00FF22A3"/>
    <w:rsid w:val="00FF376B"/>
    <w:rsid w:val="00FF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84781223">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33333541">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0456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s%3A%2F%2Fproducts.schmersal.com%2Fmedia%2Fimages%2FPHO_PRO_PRE_khukof11_SALL_AINL_V1.jpg&amp;data=05%7C01%7CSBloemker%40schmersal.com%7C7e7502a054a94eadfd2e08dbd6d9b72a%7Cfe0515a4282b41bfafea971aa8389773%7C0%7C0%7C638340002791452693%7CUnknown%7CTWFpbGZsb3d8eyJWIjoiMC4wLjAwMDAiLCJQIjoiV2luMzIiLCJBTiI6Ik1haWwiLCJXVCI6Mn0%3D%7C3000%7C%7C%7C&amp;sdata=0IuGEXLBvgO9lqefiP0vCLFebvOZcs6aggywkxy4t6Q%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Unsubscribe%20from%20the%20press%20mailing%20li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4031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4661</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2023-11-02T09:01:00Z</dcterms:created>
  <dcterms:modified xsi:type="dcterms:W3CDTF">2023-11-02T09:01:00Z</dcterms:modified>
</cp:coreProperties>
</file>